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BDBD" w14:textId="2BDE0E12" w:rsidR="00D02E42" w:rsidRPr="00B90ADA" w:rsidRDefault="0039020B" w:rsidP="00B90ADA">
      <w:pPr>
        <w:pStyle w:val="Header1"/>
        <w:tabs>
          <w:tab w:val="left" w:pos="4140"/>
          <w:tab w:val="left" w:pos="7275"/>
        </w:tabs>
        <w:spacing w:before="0" w:beforeAutospacing="0" w:after="0"/>
        <w:rPr>
          <w:noProof/>
        </w:rPr>
      </w:pPr>
      <w:r>
        <w:rPr>
          <w:noProof/>
        </w:rPr>
        <w:drawing>
          <wp:anchor distT="0" distB="0" distL="114300" distR="114300" simplePos="0" relativeHeight="251665920" behindDoc="1" locked="0" layoutInCell="1" allowOverlap="1" wp14:anchorId="57B27721" wp14:editId="66388D4D">
            <wp:simplePos x="0" y="0"/>
            <wp:positionH relativeFrom="page">
              <wp:posOffset>29210</wp:posOffset>
            </wp:positionH>
            <wp:positionV relativeFrom="paragraph">
              <wp:posOffset>-854124</wp:posOffset>
            </wp:positionV>
            <wp:extent cx="7553325" cy="27610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17526"/>
                    <a:stretch/>
                  </pic:blipFill>
                  <pic:spPr bwMode="auto">
                    <a:xfrm>
                      <a:off x="0" y="0"/>
                      <a:ext cx="7553325" cy="27610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0ADA">
        <w:rPr>
          <w:noProof/>
        </w:rPr>
        <w:br/>
      </w:r>
      <w:r w:rsidR="007C1B07">
        <w:rPr>
          <w:sz w:val="52"/>
          <w:szCs w:val="52"/>
        </w:rPr>
        <w:t>Free</w:t>
      </w:r>
      <w:r w:rsidR="00B90ADA">
        <w:rPr>
          <w:sz w:val="52"/>
          <w:szCs w:val="52"/>
        </w:rPr>
        <w:t xml:space="preserve"> education and training for aged care chefs and cooks</w:t>
      </w:r>
    </w:p>
    <w:p w14:paraId="7C942B13" w14:textId="77777777" w:rsidR="00092336" w:rsidRDefault="006F59FF" w:rsidP="00607078">
      <w:pPr>
        <w:pStyle w:val="Introduction"/>
        <w:rPr>
          <w:rStyle w:val="Strong"/>
          <w:b w:val="0"/>
          <w:bCs w:val="0"/>
          <w:sz w:val="30"/>
          <w:szCs w:val="30"/>
        </w:rPr>
      </w:pPr>
      <w:r w:rsidRPr="00607078">
        <w:rPr>
          <w:sz w:val="30"/>
          <w:szCs w:val="30"/>
        </w:rPr>
        <w:t>The Department of Health</w:t>
      </w:r>
      <w:r w:rsidR="0039020B" w:rsidRPr="00607078">
        <w:rPr>
          <w:sz w:val="30"/>
          <w:szCs w:val="30"/>
        </w:rPr>
        <w:t xml:space="preserve"> </w:t>
      </w:r>
      <w:r w:rsidRPr="00607078">
        <w:rPr>
          <w:sz w:val="30"/>
          <w:szCs w:val="30"/>
        </w:rPr>
        <w:t xml:space="preserve">and Aged Care </w:t>
      </w:r>
      <w:r w:rsidR="00B90ADA" w:rsidRPr="00607078">
        <w:rPr>
          <w:sz w:val="30"/>
          <w:szCs w:val="30"/>
        </w:rPr>
        <w:t>has</w:t>
      </w:r>
      <w:r w:rsidRPr="00607078">
        <w:rPr>
          <w:sz w:val="30"/>
          <w:szCs w:val="30"/>
        </w:rPr>
        <w:t xml:space="preserve"> </w:t>
      </w:r>
      <w:r w:rsidR="005F40BA">
        <w:rPr>
          <w:sz w:val="30"/>
          <w:szCs w:val="30"/>
        </w:rPr>
        <w:t xml:space="preserve">partnered </w:t>
      </w:r>
      <w:r w:rsidRPr="00607078">
        <w:rPr>
          <w:sz w:val="30"/>
          <w:szCs w:val="30"/>
        </w:rPr>
        <w:t xml:space="preserve">with the Maggie Beer Foundation to </w:t>
      </w:r>
      <w:r w:rsidR="00B90ADA" w:rsidRPr="00607078">
        <w:rPr>
          <w:sz w:val="30"/>
          <w:szCs w:val="30"/>
        </w:rPr>
        <w:t xml:space="preserve">deliver </w:t>
      </w:r>
      <w:r w:rsidR="007C1B07">
        <w:rPr>
          <w:sz w:val="30"/>
          <w:szCs w:val="30"/>
        </w:rPr>
        <w:t>the</w:t>
      </w:r>
      <w:r w:rsidR="00B90ADA" w:rsidRPr="00607078">
        <w:rPr>
          <w:sz w:val="30"/>
          <w:szCs w:val="30"/>
        </w:rPr>
        <w:t xml:space="preserve"> </w:t>
      </w:r>
      <w:r w:rsidR="00B90ADA" w:rsidRPr="00607078">
        <w:rPr>
          <w:sz w:val="30"/>
          <w:szCs w:val="30"/>
          <w:u w:val="single"/>
        </w:rPr>
        <w:t>free</w:t>
      </w:r>
      <w:r w:rsidR="00B90ADA" w:rsidRPr="00607078">
        <w:rPr>
          <w:sz w:val="30"/>
          <w:szCs w:val="30"/>
        </w:rPr>
        <w:t xml:space="preserve"> </w:t>
      </w:r>
      <w:r w:rsidR="00B90ADA" w:rsidRPr="00607078">
        <w:rPr>
          <w:i/>
          <w:iCs/>
          <w:sz w:val="30"/>
          <w:szCs w:val="30"/>
        </w:rPr>
        <w:t>Improving Food in Aged Care through Education and Training</w:t>
      </w:r>
      <w:r w:rsidR="00B90ADA" w:rsidRPr="00607078">
        <w:rPr>
          <w:sz w:val="30"/>
          <w:szCs w:val="30"/>
        </w:rPr>
        <w:t xml:space="preserve"> program over the next 3 years.</w:t>
      </w:r>
      <w:r w:rsidRPr="00607078">
        <w:rPr>
          <w:rStyle w:val="Strong"/>
          <w:b w:val="0"/>
          <w:bCs w:val="0"/>
          <w:sz w:val="30"/>
          <w:szCs w:val="30"/>
        </w:rPr>
        <w:t xml:space="preserve"> </w:t>
      </w:r>
    </w:p>
    <w:p w14:paraId="04CFFE57" w14:textId="30A31CC9" w:rsidR="00607078" w:rsidRPr="00607078" w:rsidRDefault="00607078" w:rsidP="00607078">
      <w:pPr>
        <w:pStyle w:val="Introduction"/>
        <w:rPr>
          <w:sz w:val="30"/>
          <w:szCs w:val="30"/>
        </w:rPr>
      </w:pPr>
      <w:r>
        <w:rPr>
          <w:rStyle w:val="Strong"/>
          <w:b w:val="0"/>
          <w:bCs w:val="0"/>
          <w:sz w:val="30"/>
          <w:szCs w:val="30"/>
        </w:rPr>
        <w:t>Th</w:t>
      </w:r>
      <w:r w:rsidR="001F6518">
        <w:rPr>
          <w:rStyle w:val="Strong"/>
          <w:b w:val="0"/>
          <w:bCs w:val="0"/>
          <w:sz w:val="30"/>
          <w:szCs w:val="30"/>
        </w:rPr>
        <w:t>e</w:t>
      </w:r>
      <w:r>
        <w:rPr>
          <w:rStyle w:val="Strong"/>
          <w:b w:val="0"/>
          <w:bCs w:val="0"/>
          <w:sz w:val="30"/>
          <w:szCs w:val="30"/>
        </w:rPr>
        <w:t xml:space="preserve"> program support</w:t>
      </w:r>
      <w:r w:rsidR="00121D0A">
        <w:rPr>
          <w:rStyle w:val="Strong"/>
          <w:b w:val="0"/>
          <w:bCs w:val="0"/>
          <w:sz w:val="30"/>
          <w:szCs w:val="30"/>
        </w:rPr>
        <w:t>s</w:t>
      </w:r>
      <w:r>
        <w:rPr>
          <w:rStyle w:val="Strong"/>
          <w:b w:val="0"/>
          <w:bCs w:val="0"/>
          <w:sz w:val="30"/>
          <w:szCs w:val="30"/>
        </w:rPr>
        <w:t xml:space="preserve"> chefs and cooks </w:t>
      </w:r>
      <w:r w:rsidR="00121D0A">
        <w:rPr>
          <w:rStyle w:val="Strong"/>
          <w:b w:val="0"/>
          <w:bCs w:val="0"/>
          <w:sz w:val="30"/>
          <w:szCs w:val="30"/>
        </w:rPr>
        <w:t xml:space="preserve">in residential aged care homes </w:t>
      </w:r>
      <w:r>
        <w:rPr>
          <w:rStyle w:val="Strong"/>
          <w:b w:val="0"/>
          <w:bCs w:val="0"/>
          <w:sz w:val="30"/>
          <w:szCs w:val="30"/>
        </w:rPr>
        <w:t xml:space="preserve">to source, prepare and serve more nutritious and delicious food. Participation will also help residential aged care homes to </w:t>
      </w:r>
      <w:r w:rsidR="005F40BA">
        <w:rPr>
          <w:rStyle w:val="Strong"/>
          <w:b w:val="0"/>
          <w:bCs w:val="0"/>
          <w:sz w:val="30"/>
          <w:szCs w:val="30"/>
        </w:rPr>
        <w:t>m</w:t>
      </w:r>
      <w:r>
        <w:rPr>
          <w:rStyle w:val="Strong"/>
          <w:b w:val="0"/>
          <w:bCs w:val="0"/>
          <w:sz w:val="30"/>
          <w:szCs w:val="30"/>
        </w:rPr>
        <w:t>ee</w:t>
      </w:r>
      <w:r w:rsidR="005F40BA">
        <w:rPr>
          <w:rStyle w:val="Strong"/>
          <w:b w:val="0"/>
          <w:bCs w:val="0"/>
          <w:sz w:val="30"/>
          <w:szCs w:val="30"/>
        </w:rPr>
        <w:t>t</w:t>
      </w:r>
      <w:r>
        <w:rPr>
          <w:rStyle w:val="Strong"/>
          <w:b w:val="0"/>
          <w:bCs w:val="0"/>
          <w:sz w:val="30"/>
          <w:szCs w:val="30"/>
        </w:rPr>
        <w:t xml:space="preserve"> the draft dedicated food and nutrition </w:t>
      </w:r>
      <w:hyperlink r:id="rId12" w:history="1">
        <w:r w:rsidRPr="00607078">
          <w:rPr>
            <w:rStyle w:val="Hyperlink"/>
            <w:sz w:val="30"/>
            <w:szCs w:val="30"/>
          </w:rPr>
          <w:t>Aged Care Quality Standard</w:t>
        </w:r>
      </w:hyperlink>
      <w:r>
        <w:rPr>
          <w:rStyle w:val="Strong"/>
          <w:b w:val="0"/>
          <w:bCs w:val="0"/>
          <w:sz w:val="30"/>
          <w:szCs w:val="30"/>
        </w:rPr>
        <w:t>, currently being piloted.</w:t>
      </w:r>
    </w:p>
    <w:p w14:paraId="6E18A185" w14:textId="021F620D" w:rsidR="004B2825" w:rsidRPr="00607078" w:rsidRDefault="00B90ADA" w:rsidP="00015FD7">
      <w:pPr>
        <w:pStyle w:val="Header2"/>
        <w:spacing w:line="240" w:lineRule="auto"/>
        <w:rPr>
          <w:rStyle w:val="Strong"/>
          <w:b/>
          <w:bCs/>
          <w:noProof w:val="0"/>
          <w:szCs w:val="32"/>
          <w:shd w:val="clear" w:color="auto" w:fill="auto"/>
        </w:rPr>
      </w:pPr>
      <w:r w:rsidRPr="00607078">
        <w:rPr>
          <w:rStyle w:val="Strong"/>
          <w:b/>
          <w:bCs/>
          <w:szCs w:val="32"/>
        </w:rPr>
        <w:t>Online learning</w:t>
      </w:r>
      <w:r w:rsidR="00015FD7" w:rsidRPr="00607078">
        <w:rPr>
          <w:rStyle w:val="Strong"/>
          <w:b/>
          <w:bCs/>
          <w:szCs w:val="32"/>
        </w:rPr>
        <w:t xml:space="preserve"> modules </w:t>
      </w:r>
    </w:p>
    <w:p w14:paraId="751D04FB" w14:textId="772D53BF" w:rsidR="00092336" w:rsidRDefault="00153E4E" w:rsidP="00B90ADA">
      <w:pPr>
        <w:rPr>
          <w:rFonts w:cs="Arial"/>
          <w:color w:val="1E1545" w:themeColor="text2"/>
        </w:rPr>
      </w:pPr>
      <w:r w:rsidRPr="00B90ADA">
        <w:rPr>
          <w:rFonts w:cs="Arial"/>
          <w:color w:val="1E1545" w:themeColor="text2"/>
        </w:rPr>
        <w:t xml:space="preserve">11 </w:t>
      </w:r>
      <w:bookmarkStart w:id="0" w:name="_Hlk123828270"/>
      <w:r w:rsidR="00B90ADA">
        <w:rPr>
          <w:rFonts w:cs="Arial"/>
          <w:color w:val="1E1545" w:themeColor="text2"/>
        </w:rPr>
        <w:t xml:space="preserve">free online learning modules for chefs and cooks </w:t>
      </w:r>
      <w:r w:rsidR="00092336">
        <w:rPr>
          <w:rFonts w:cs="Arial"/>
          <w:color w:val="1E1545" w:themeColor="text2"/>
        </w:rPr>
        <w:t xml:space="preserve">working in residential aged care </w:t>
      </w:r>
      <w:r w:rsidR="00B90ADA">
        <w:rPr>
          <w:rFonts w:cs="Arial"/>
          <w:color w:val="1E1545" w:themeColor="text2"/>
        </w:rPr>
        <w:t>are available now. From late 2023, 6 new modules will be added.</w:t>
      </w:r>
      <w:r w:rsidR="00607078">
        <w:rPr>
          <w:rFonts w:cs="Arial"/>
          <w:color w:val="1E1545" w:themeColor="text2"/>
        </w:rPr>
        <w:t xml:space="preserve"> The modules will assist chefs and cooks to improve food, nutrition, and</w:t>
      </w:r>
      <w:r w:rsidR="00FD76ED">
        <w:rPr>
          <w:rFonts w:cs="Arial"/>
          <w:color w:val="1E1545" w:themeColor="text2"/>
        </w:rPr>
        <w:t xml:space="preserve"> the</w:t>
      </w:r>
      <w:r w:rsidR="00607078">
        <w:rPr>
          <w:rFonts w:cs="Arial"/>
          <w:color w:val="1E1545" w:themeColor="text2"/>
        </w:rPr>
        <w:t xml:space="preserve"> dining experience for older people in their care.</w:t>
      </w:r>
      <w:r w:rsidR="00092336">
        <w:rPr>
          <w:rFonts w:cs="Arial"/>
          <w:color w:val="1E1545" w:themeColor="text2"/>
        </w:rPr>
        <w:t xml:space="preserve"> </w:t>
      </w:r>
      <w:r w:rsidR="00B90ADA">
        <w:rPr>
          <w:rFonts w:cs="Arial"/>
          <w:color w:val="1E1545" w:themeColor="text2"/>
        </w:rPr>
        <w:t>Each module is 20-</w:t>
      </w:r>
      <w:r w:rsidR="00FD76ED">
        <w:rPr>
          <w:rFonts w:cs="Arial"/>
          <w:color w:val="1E1545" w:themeColor="text2"/>
        </w:rPr>
        <w:t>40</w:t>
      </w:r>
      <w:r w:rsidR="00B90ADA">
        <w:rPr>
          <w:rFonts w:cs="Arial"/>
          <w:color w:val="1E1545" w:themeColor="text2"/>
        </w:rPr>
        <w:t xml:space="preserve"> minutes long. </w:t>
      </w:r>
    </w:p>
    <w:p w14:paraId="5BA5936B" w14:textId="77777777" w:rsidR="00092336" w:rsidRDefault="00092336" w:rsidP="00B90ADA">
      <w:pPr>
        <w:rPr>
          <w:rFonts w:cs="Arial"/>
          <w:color w:val="1E1545" w:themeColor="text2"/>
        </w:rPr>
      </w:pPr>
    </w:p>
    <w:p w14:paraId="3000DC33" w14:textId="5B4572DC" w:rsidR="00B90ADA" w:rsidRDefault="00092336" w:rsidP="00B90ADA">
      <w:pPr>
        <w:rPr>
          <w:rFonts w:cs="Arial"/>
          <w:color w:val="1E1545" w:themeColor="text2"/>
        </w:rPr>
      </w:pPr>
      <w:r>
        <w:rPr>
          <w:rFonts w:cs="Arial"/>
          <w:color w:val="1E1545" w:themeColor="text2"/>
        </w:rPr>
        <w:t xml:space="preserve">Sign up now at </w:t>
      </w:r>
      <w:hyperlink r:id="rId13" w:history="1">
        <w:r w:rsidRPr="00F121E6">
          <w:rPr>
            <w:rStyle w:val="Hyperlink"/>
            <w:rFonts w:cs="Arial"/>
          </w:rPr>
          <w:t>https://lms.maggiebeerfoundation.org.au/</w:t>
        </w:r>
      </w:hyperlink>
      <w:r>
        <w:rPr>
          <w:rFonts w:cs="Arial"/>
          <w:color w:val="1E1545" w:themeColor="text2"/>
        </w:rPr>
        <w:t>.</w:t>
      </w:r>
    </w:p>
    <w:p w14:paraId="3F5CB9BB" w14:textId="77777777" w:rsidR="00377EC8" w:rsidRDefault="00377EC8" w:rsidP="00B90ADA"/>
    <w:p w14:paraId="63193E7C" w14:textId="517DCD02" w:rsidR="00B90ADA" w:rsidRPr="00607078" w:rsidRDefault="00B90ADA" w:rsidP="00B90ADA">
      <w:pPr>
        <w:pStyle w:val="Header2"/>
        <w:spacing w:before="80" w:beforeAutospacing="0" w:after="80" w:line="240" w:lineRule="auto"/>
        <w:rPr>
          <w:rStyle w:val="Strong"/>
          <w:b/>
          <w:color w:val="1E1545" w:themeColor="text1"/>
          <w:szCs w:val="32"/>
        </w:rPr>
      </w:pPr>
      <w:r w:rsidRPr="00607078">
        <w:rPr>
          <w:szCs w:val="32"/>
        </w:rPr>
        <w:t>Food satisfaction questionnaire</w:t>
      </w:r>
    </w:p>
    <w:p w14:paraId="7AB07FDD" w14:textId="4F7E452D" w:rsidR="00BC6FAC" w:rsidRDefault="00B90ADA" w:rsidP="00B90ADA">
      <w:pPr>
        <w:pStyle w:val="Header2"/>
        <w:spacing w:before="80" w:beforeAutospacing="0" w:after="80" w:line="240" w:lineRule="auto"/>
        <w:rPr>
          <w:rFonts w:cs="Arial"/>
          <w:b w:val="0"/>
          <w:bCs w:val="0"/>
          <w:sz w:val="24"/>
          <w:szCs w:val="24"/>
        </w:rPr>
      </w:pPr>
      <w:r>
        <w:rPr>
          <w:rFonts w:cs="Arial"/>
          <w:b w:val="0"/>
          <w:bCs w:val="0"/>
          <w:sz w:val="24"/>
          <w:szCs w:val="24"/>
        </w:rPr>
        <w:t>All residential aged care homes are invited to complete a food satisfaction questionnaire</w:t>
      </w:r>
      <w:r w:rsidR="00121D0A">
        <w:rPr>
          <w:rFonts w:cs="Arial"/>
          <w:b w:val="0"/>
          <w:bCs w:val="0"/>
          <w:sz w:val="24"/>
          <w:szCs w:val="24"/>
        </w:rPr>
        <w:t xml:space="preserve"> (open until December 2023)</w:t>
      </w:r>
      <w:r>
        <w:rPr>
          <w:rFonts w:cs="Arial"/>
          <w:b w:val="0"/>
          <w:bCs w:val="0"/>
          <w:sz w:val="24"/>
          <w:szCs w:val="24"/>
        </w:rPr>
        <w:t>.</w:t>
      </w:r>
      <w:r w:rsidR="00BC6FAC">
        <w:rPr>
          <w:rFonts w:cs="Arial"/>
          <w:b w:val="0"/>
          <w:bCs w:val="0"/>
          <w:sz w:val="24"/>
          <w:szCs w:val="24"/>
        </w:rPr>
        <w:t xml:space="preserve"> The questionnaire, developed by Flinders University, captures feedback from staff, residents, and their families on the food and dining experience in </w:t>
      </w:r>
      <w:r w:rsidR="00092336">
        <w:rPr>
          <w:rFonts w:cs="Arial"/>
          <w:b w:val="0"/>
          <w:bCs w:val="0"/>
          <w:sz w:val="24"/>
          <w:szCs w:val="24"/>
        </w:rPr>
        <w:t xml:space="preserve">their aged care </w:t>
      </w:r>
      <w:r w:rsidR="00BC6FAC">
        <w:rPr>
          <w:rFonts w:cs="Arial"/>
          <w:b w:val="0"/>
          <w:bCs w:val="0"/>
          <w:sz w:val="24"/>
          <w:szCs w:val="24"/>
        </w:rPr>
        <w:t xml:space="preserve">home. </w:t>
      </w:r>
      <w:r w:rsidR="00BC6FAC">
        <w:rPr>
          <w:rFonts w:cs="Arial"/>
          <w:b w:val="0"/>
          <w:bCs w:val="0"/>
          <w:sz w:val="24"/>
          <w:szCs w:val="24"/>
        </w:rPr>
        <w:br/>
      </w:r>
      <w:r w:rsidR="00BC6FAC">
        <w:rPr>
          <w:rFonts w:cs="Arial"/>
          <w:b w:val="0"/>
          <w:bCs w:val="0"/>
          <w:sz w:val="24"/>
          <w:szCs w:val="24"/>
        </w:rPr>
        <w:br/>
      </w:r>
      <w:r w:rsidR="00092336">
        <w:rPr>
          <w:rFonts w:cs="Arial"/>
          <w:b w:val="0"/>
          <w:bCs w:val="0"/>
          <w:sz w:val="24"/>
          <w:szCs w:val="24"/>
        </w:rPr>
        <w:t>H</w:t>
      </w:r>
      <w:r w:rsidR="00EF3927">
        <w:rPr>
          <w:rFonts w:cs="Arial"/>
          <w:b w:val="0"/>
          <w:bCs w:val="0"/>
          <w:sz w:val="24"/>
          <w:szCs w:val="24"/>
        </w:rPr>
        <w:t>omes can sign up on</w:t>
      </w:r>
      <w:r w:rsidR="00BC6FAC">
        <w:rPr>
          <w:rFonts w:cs="Arial"/>
          <w:b w:val="0"/>
          <w:bCs w:val="0"/>
          <w:sz w:val="24"/>
          <w:szCs w:val="24"/>
        </w:rPr>
        <w:t xml:space="preserve"> the </w:t>
      </w:r>
      <w:hyperlink r:id="rId14" w:history="1">
        <w:r w:rsidR="00BC6FAC" w:rsidRPr="00607078">
          <w:rPr>
            <w:rStyle w:val="Hyperlink"/>
            <w:rFonts w:cs="Arial"/>
            <w:b w:val="0"/>
            <w:bCs w:val="0"/>
            <w:sz w:val="24"/>
            <w:szCs w:val="24"/>
          </w:rPr>
          <w:t>Maggie Beer Foundation website</w:t>
        </w:r>
      </w:hyperlink>
      <w:r w:rsidR="00BC6FAC">
        <w:rPr>
          <w:rFonts w:cs="Arial"/>
          <w:b w:val="0"/>
          <w:bCs w:val="0"/>
          <w:sz w:val="24"/>
          <w:szCs w:val="24"/>
        </w:rPr>
        <w:t xml:space="preserve">. Flinders University will then contact </w:t>
      </w:r>
      <w:r w:rsidR="00AA62A1">
        <w:rPr>
          <w:rFonts w:cs="Arial"/>
          <w:b w:val="0"/>
          <w:bCs w:val="0"/>
          <w:sz w:val="24"/>
          <w:szCs w:val="24"/>
        </w:rPr>
        <w:t xml:space="preserve">the home </w:t>
      </w:r>
      <w:r w:rsidR="00BC6FAC">
        <w:rPr>
          <w:rFonts w:cs="Arial"/>
          <w:b w:val="0"/>
          <w:bCs w:val="0"/>
          <w:sz w:val="24"/>
          <w:szCs w:val="24"/>
        </w:rPr>
        <w:t xml:space="preserve">to provide more information and help </w:t>
      </w:r>
      <w:r w:rsidR="00AA62A1">
        <w:rPr>
          <w:rFonts w:cs="Arial"/>
          <w:b w:val="0"/>
          <w:bCs w:val="0"/>
          <w:sz w:val="24"/>
          <w:szCs w:val="24"/>
        </w:rPr>
        <w:t xml:space="preserve">them </w:t>
      </w:r>
      <w:r w:rsidR="00BC6FAC">
        <w:rPr>
          <w:rFonts w:cs="Arial"/>
          <w:b w:val="0"/>
          <w:bCs w:val="0"/>
          <w:sz w:val="24"/>
          <w:szCs w:val="24"/>
        </w:rPr>
        <w:t>complete the questionnaire</w:t>
      </w:r>
      <w:r w:rsidR="00092336">
        <w:rPr>
          <w:rFonts w:cs="Arial"/>
          <w:b w:val="0"/>
          <w:bCs w:val="0"/>
          <w:sz w:val="24"/>
          <w:szCs w:val="24"/>
        </w:rPr>
        <w:t xml:space="preserve">. </w:t>
      </w:r>
    </w:p>
    <w:p w14:paraId="0D097758" w14:textId="4A3CF380" w:rsidR="00015FD7" w:rsidRPr="00607078" w:rsidRDefault="00B90ADA" w:rsidP="0035399B">
      <w:pPr>
        <w:pStyle w:val="Header2"/>
        <w:spacing w:before="0" w:beforeAutospacing="0" w:line="240" w:lineRule="auto"/>
        <w:rPr>
          <w:rStyle w:val="Strong"/>
          <w:b/>
          <w:color w:val="1E1545" w:themeColor="text1"/>
          <w:sz w:val="30"/>
          <w:szCs w:val="30"/>
        </w:rPr>
      </w:pPr>
      <w:r>
        <w:rPr>
          <w:rFonts w:cs="Arial"/>
        </w:rPr>
        <w:br/>
      </w:r>
      <w:bookmarkStart w:id="1" w:name="_Hlk123828281"/>
      <w:bookmarkEnd w:id="0"/>
      <w:r w:rsidR="00BC6FAC" w:rsidRPr="00607078">
        <w:rPr>
          <w:rFonts w:cs="Arial"/>
          <w:sz w:val="30"/>
          <w:szCs w:val="30"/>
        </w:rPr>
        <w:t>State and Territory Training Hubs</w:t>
      </w:r>
      <w:r w:rsidR="00D258E4" w:rsidRPr="00607078">
        <w:rPr>
          <w:rFonts w:cs="Arial"/>
          <w:sz w:val="30"/>
          <w:szCs w:val="30"/>
        </w:rPr>
        <w:t xml:space="preserve"> </w:t>
      </w:r>
    </w:p>
    <w:p w14:paraId="65D636D2" w14:textId="5B4DCD1E" w:rsidR="00092336" w:rsidRDefault="00BC6FAC" w:rsidP="006453FF">
      <w:pPr>
        <w:pStyle w:val="Header2"/>
        <w:spacing w:before="80" w:beforeAutospacing="0" w:after="80" w:line="240" w:lineRule="auto"/>
        <w:rPr>
          <w:rStyle w:val="Strong"/>
          <w:color w:val="1E1545" w:themeColor="text2"/>
          <w:sz w:val="24"/>
          <w:szCs w:val="24"/>
        </w:rPr>
      </w:pPr>
      <w:r>
        <w:rPr>
          <w:rStyle w:val="Strong"/>
          <w:color w:val="1E1545" w:themeColor="text2"/>
          <w:sz w:val="24"/>
          <w:szCs w:val="24"/>
        </w:rPr>
        <w:t xml:space="preserve">State and territory training hubs bring </w:t>
      </w:r>
      <w:r w:rsidR="00092336">
        <w:rPr>
          <w:rStyle w:val="Strong"/>
          <w:color w:val="1E1545" w:themeColor="text2"/>
          <w:sz w:val="24"/>
          <w:szCs w:val="24"/>
        </w:rPr>
        <w:t xml:space="preserve">residential </w:t>
      </w:r>
      <w:r>
        <w:rPr>
          <w:rStyle w:val="Strong"/>
          <w:color w:val="1E1545" w:themeColor="text2"/>
          <w:sz w:val="24"/>
          <w:szCs w:val="24"/>
        </w:rPr>
        <w:t>aged care chefs and cooks together in small groups to learn practical skills from expert chef trainers. 135 training hubs will be available in all state and territories, in metropolitan and regional areas.</w:t>
      </w:r>
      <w:r>
        <w:rPr>
          <w:rStyle w:val="Strong"/>
          <w:color w:val="1E1545" w:themeColor="text2"/>
          <w:sz w:val="24"/>
          <w:szCs w:val="24"/>
        </w:rPr>
        <w:br/>
      </w:r>
      <w:r>
        <w:rPr>
          <w:rStyle w:val="Strong"/>
          <w:color w:val="1E1545" w:themeColor="text2"/>
          <w:sz w:val="24"/>
          <w:szCs w:val="24"/>
        </w:rPr>
        <w:br/>
        <w:t xml:space="preserve">The hubs will be offered in virtual and hybrid (online and in-person) formats, and </w:t>
      </w:r>
      <w:r w:rsidR="00AC6C49">
        <w:rPr>
          <w:rStyle w:val="Strong"/>
          <w:color w:val="1E1545" w:themeColor="text2"/>
          <w:sz w:val="24"/>
          <w:szCs w:val="24"/>
        </w:rPr>
        <w:t xml:space="preserve">will be </w:t>
      </w:r>
      <w:r>
        <w:rPr>
          <w:rStyle w:val="Strong"/>
          <w:color w:val="1E1545" w:themeColor="text2"/>
          <w:sz w:val="24"/>
          <w:szCs w:val="24"/>
        </w:rPr>
        <w:t xml:space="preserve">delivered as a series of short sessions over 3-4 weeks. </w:t>
      </w:r>
      <w:r w:rsidR="00483A6D">
        <w:rPr>
          <w:rStyle w:val="Strong"/>
          <w:color w:val="1E1545" w:themeColor="text2"/>
          <w:sz w:val="24"/>
          <w:szCs w:val="24"/>
        </w:rPr>
        <w:t xml:space="preserve">Participation in the hubs </w:t>
      </w:r>
      <w:r w:rsidR="00FF640A">
        <w:rPr>
          <w:rStyle w:val="Strong"/>
          <w:color w:val="1E1545" w:themeColor="text2"/>
          <w:sz w:val="24"/>
          <w:szCs w:val="24"/>
        </w:rPr>
        <w:t>include</w:t>
      </w:r>
      <w:r w:rsidR="00483A6D">
        <w:rPr>
          <w:rStyle w:val="Strong"/>
          <w:color w:val="1E1545" w:themeColor="text2"/>
          <w:sz w:val="24"/>
          <w:szCs w:val="24"/>
        </w:rPr>
        <w:t>s</w:t>
      </w:r>
      <w:r w:rsidR="00FF640A">
        <w:rPr>
          <w:rStyle w:val="Strong"/>
          <w:color w:val="1E1545" w:themeColor="text2"/>
          <w:sz w:val="24"/>
          <w:szCs w:val="24"/>
        </w:rPr>
        <w:t xml:space="preserve"> optional access to a menu appraisal and report by an Accredited Practising Dietitian</w:t>
      </w:r>
      <w:r w:rsidR="00AC6C49">
        <w:rPr>
          <w:rStyle w:val="Strong"/>
          <w:color w:val="1E1545" w:themeColor="text2"/>
          <w:sz w:val="24"/>
          <w:szCs w:val="24"/>
        </w:rPr>
        <w:t>,</w:t>
      </w:r>
      <w:r w:rsidR="00FF640A">
        <w:rPr>
          <w:rStyle w:val="Strong"/>
          <w:color w:val="1E1545" w:themeColor="text2"/>
          <w:sz w:val="24"/>
          <w:szCs w:val="24"/>
        </w:rPr>
        <w:t xml:space="preserve"> and</w:t>
      </w:r>
      <w:r w:rsidR="00665915">
        <w:rPr>
          <w:rStyle w:val="Strong"/>
          <w:color w:val="1E1545" w:themeColor="text2"/>
          <w:sz w:val="24"/>
          <w:szCs w:val="24"/>
        </w:rPr>
        <w:t xml:space="preserve"> the</w:t>
      </w:r>
      <w:r w:rsidR="00FF640A">
        <w:rPr>
          <w:rStyle w:val="Strong"/>
          <w:color w:val="1E1545" w:themeColor="text2"/>
          <w:sz w:val="24"/>
          <w:szCs w:val="24"/>
        </w:rPr>
        <w:t xml:space="preserve"> food satisfaction questionnaire and results.</w:t>
      </w:r>
      <w:bookmarkEnd w:id="1"/>
      <w:r w:rsidR="002373FB">
        <w:rPr>
          <w:rStyle w:val="Strong"/>
          <w:color w:val="1E1545" w:themeColor="text2"/>
          <w:sz w:val="24"/>
          <w:szCs w:val="24"/>
        </w:rPr>
        <w:t xml:space="preserve"> </w:t>
      </w:r>
    </w:p>
    <w:p w14:paraId="12EDC51B" w14:textId="77777777" w:rsidR="00092336" w:rsidRDefault="00092336" w:rsidP="006453FF">
      <w:pPr>
        <w:pStyle w:val="Header2"/>
        <w:spacing w:before="80" w:beforeAutospacing="0" w:after="80" w:line="240" w:lineRule="auto"/>
        <w:rPr>
          <w:rStyle w:val="Strong"/>
          <w:color w:val="1E1545" w:themeColor="text2"/>
          <w:sz w:val="24"/>
          <w:szCs w:val="24"/>
        </w:rPr>
      </w:pPr>
    </w:p>
    <w:p w14:paraId="7D461378" w14:textId="3A30AC56" w:rsidR="006453FF" w:rsidRDefault="00121D0A" w:rsidP="006453FF">
      <w:pPr>
        <w:pStyle w:val="Header2"/>
        <w:spacing w:before="80" w:beforeAutospacing="0" w:after="80" w:line="240" w:lineRule="auto"/>
        <w:rPr>
          <w:rStyle w:val="Hyperlink"/>
          <w:rFonts w:asciiTheme="minorHAnsi" w:eastAsiaTheme="minorEastAsia" w:hAnsiTheme="minorHAnsi"/>
          <w:b w:val="0"/>
          <w:bCs w:val="0"/>
          <w:noProof w:val="0"/>
          <w:sz w:val="16"/>
          <w:szCs w:val="16"/>
          <w:shd w:val="clear" w:color="auto" w:fill="auto"/>
          <w:lang w:eastAsia="zh-CN"/>
        </w:rPr>
      </w:pPr>
      <w:r>
        <w:rPr>
          <w:rStyle w:val="Strong"/>
          <w:color w:val="1E1545" w:themeColor="text2"/>
          <w:sz w:val="24"/>
          <w:szCs w:val="24"/>
        </w:rPr>
        <w:t xml:space="preserve">Homes can sign up on </w:t>
      </w:r>
      <w:r>
        <w:rPr>
          <w:rFonts w:cs="Arial"/>
          <w:b w:val="0"/>
          <w:bCs w:val="0"/>
          <w:sz w:val="24"/>
          <w:szCs w:val="24"/>
        </w:rPr>
        <w:t xml:space="preserve">on the </w:t>
      </w:r>
      <w:hyperlink r:id="rId15" w:history="1">
        <w:r w:rsidRPr="00607078">
          <w:rPr>
            <w:rStyle w:val="Hyperlink"/>
            <w:rFonts w:cs="Arial"/>
            <w:b w:val="0"/>
            <w:bCs w:val="0"/>
            <w:sz w:val="24"/>
            <w:szCs w:val="24"/>
          </w:rPr>
          <w:t>Maggie Beer Foundation website</w:t>
        </w:r>
      </w:hyperlink>
      <w:r>
        <w:rPr>
          <w:rStyle w:val="Hyperlink"/>
          <w:rFonts w:asciiTheme="minorHAnsi" w:eastAsiaTheme="minorEastAsia" w:hAnsiTheme="minorHAnsi"/>
          <w:b w:val="0"/>
          <w:bCs w:val="0"/>
          <w:noProof w:val="0"/>
          <w:sz w:val="16"/>
          <w:szCs w:val="16"/>
          <w:shd w:val="clear" w:color="auto" w:fill="auto"/>
          <w:lang w:eastAsia="zh-CN"/>
        </w:rPr>
        <w:t xml:space="preserve">. </w:t>
      </w:r>
    </w:p>
    <w:p w14:paraId="45D87C7F" w14:textId="77777777" w:rsidR="00121D0A" w:rsidRPr="006453FF" w:rsidRDefault="00121D0A" w:rsidP="006453FF">
      <w:pPr>
        <w:pStyle w:val="Header2"/>
        <w:spacing w:before="80" w:beforeAutospacing="0" w:after="80" w:line="240" w:lineRule="auto"/>
        <w:rPr>
          <w:b w:val="0"/>
          <w:bCs w:val="0"/>
          <w:color w:val="1E1545" w:themeColor="text2"/>
          <w:sz w:val="24"/>
          <w:szCs w:val="24"/>
        </w:rPr>
      </w:pPr>
    </w:p>
    <w:p w14:paraId="1D6FB051" w14:textId="3EC5477C" w:rsidR="009E2030" w:rsidRPr="00607078" w:rsidRDefault="00FF640A" w:rsidP="00800CD4">
      <w:pPr>
        <w:pStyle w:val="Header2"/>
        <w:spacing w:before="80" w:beforeAutospacing="0" w:afterLines="80" w:after="192" w:line="240" w:lineRule="auto"/>
        <w:rPr>
          <w:rStyle w:val="Strong"/>
          <w:b/>
          <w:color w:val="1E1545" w:themeColor="text1"/>
          <w:sz w:val="30"/>
          <w:szCs w:val="30"/>
        </w:rPr>
      </w:pPr>
      <w:r w:rsidRPr="00607078">
        <w:rPr>
          <w:rFonts w:cs="Arial"/>
          <w:sz w:val="30"/>
          <w:szCs w:val="30"/>
        </w:rPr>
        <w:lastRenderedPageBreak/>
        <w:t>Trainer Mentor Program</w:t>
      </w:r>
    </w:p>
    <w:p w14:paraId="1F539E4F" w14:textId="528AE565" w:rsidR="001332AA" w:rsidRDefault="00FF640A" w:rsidP="1A217C8A">
      <w:pPr>
        <w:pStyle w:val="NormalText"/>
        <w:spacing w:before="80" w:after="80" w:line="240" w:lineRule="auto"/>
        <w:rPr>
          <w:rStyle w:val="Strong"/>
          <w:b w:val="0"/>
          <w:bCs w:val="0"/>
          <w:color w:val="1E1644"/>
        </w:rPr>
      </w:pPr>
      <w:r>
        <w:rPr>
          <w:rStyle w:val="Strong"/>
          <w:b w:val="0"/>
          <w:bCs w:val="0"/>
          <w:color w:val="1E1644"/>
        </w:rPr>
        <w:t xml:space="preserve">The </w:t>
      </w:r>
      <w:r w:rsidR="002373FB">
        <w:rPr>
          <w:rStyle w:val="Strong"/>
          <w:b w:val="0"/>
          <w:bCs w:val="0"/>
          <w:color w:val="1E1644"/>
        </w:rPr>
        <w:t>T</w:t>
      </w:r>
      <w:r>
        <w:rPr>
          <w:rStyle w:val="Strong"/>
          <w:b w:val="0"/>
          <w:bCs w:val="0"/>
          <w:color w:val="1E1644"/>
        </w:rPr>
        <w:t xml:space="preserve">rainer </w:t>
      </w:r>
      <w:r w:rsidR="002373FB">
        <w:rPr>
          <w:rStyle w:val="Strong"/>
          <w:b w:val="0"/>
          <w:bCs w:val="0"/>
          <w:color w:val="1E1644"/>
        </w:rPr>
        <w:t>M</w:t>
      </w:r>
      <w:r>
        <w:rPr>
          <w:rStyle w:val="Strong"/>
          <w:b w:val="0"/>
          <w:bCs w:val="0"/>
          <w:color w:val="1E1644"/>
        </w:rPr>
        <w:t>entor progam is a 12-month program with an expert chef trainer. The program is designed to provide support tailored to the needs of individual homes</w:t>
      </w:r>
      <w:r w:rsidR="00483A6D">
        <w:rPr>
          <w:rStyle w:val="Strong"/>
          <w:b w:val="0"/>
          <w:bCs w:val="0"/>
          <w:color w:val="1E1644"/>
        </w:rPr>
        <w:t xml:space="preserve">. The program </w:t>
      </w:r>
      <w:r>
        <w:rPr>
          <w:rStyle w:val="Strong"/>
          <w:b w:val="0"/>
          <w:bCs w:val="0"/>
          <w:color w:val="1E1644"/>
        </w:rPr>
        <w:t>includes:</w:t>
      </w:r>
    </w:p>
    <w:p w14:paraId="36A52A3B" w14:textId="68DBB2FB" w:rsidR="00FF640A" w:rsidRDefault="00FF640A" w:rsidP="00FF640A">
      <w:pPr>
        <w:pStyle w:val="NormalText"/>
        <w:numPr>
          <w:ilvl w:val="0"/>
          <w:numId w:val="14"/>
        </w:numPr>
        <w:spacing w:before="80" w:after="80" w:line="240" w:lineRule="auto"/>
        <w:rPr>
          <w:rStyle w:val="Strong"/>
          <w:b w:val="0"/>
          <w:bCs w:val="0"/>
          <w:color w:val="1E1644"/>
        </w:rPr>
      </w:pPr>
      <w:r>
        <w:rPr>
          <w:rStyle w:val="Strong"/>
          <w:b w:val="0"/>
          <w:bCs w:val="0"/>
          <w:color w:val="1E1644"/>
        </w:rPr>
        <w:t>12-month mentorship program with an expert chef trainer</w:t>
      </w:r>
    </w:p>
    <w:p w14:paraId="4F6E3AF2" w14:textId="3DF6CD0C" w:rsidR="00FF640A" w:rsidRDefault="00FF640A" w:rsidP="00FF640A">
      <w:pPr>
        <w:pStyle w:val="NormalText"/>
        <w:numPr>
          <w:ilvl w:val="0"/>
          <w:numId w:val="14"/>
        </w:numPr>
        <w:spacing w:before="80" w:after="80" w:line="240" w:lineRule="auto"/>
        <w:rPr>
          <w:rStyle w:val="Strong"/>
          <w:b w:val="0"/>
          <w:bCs w:val="0"/>
          <w:color w:val="1E1644"/>
        </w:rPr>
      </w:pPr>
      <w:r>
        <w:rPr>
          <w:rStyle w:val="Strong"/>
          <w:b w:val="0"/>
          <w:bCs w:val="0"/>
          <w:color w:val="1E1644"/>
        </w:rPr>
        <w:t>menu appraisal and report by an Accredited Practising Dietitian (completion is mandatory)</w:t>
      </w:r>
    </w:p>
    <w:p w14:paraId="6DCAFD04" w14:textId="7DEEF090" w:rsidR="00FF640A" w:rsidRDefault="00FF640A" w:rsidP="00FF640A">
      <w:pPr>
        <w:pStyle w:val="NormalText"/>
        <w:numPr>
          <w:ilvl w:val="0"/>
          <w:numId w:val="14"/>
        </w:numPr>
        <w:spacing w:before="80" w:after="80" w:line="240" w:lineRule="auto"/>
        <w:rPr>
          <w:rStyle w:val="Strong"/>
          <w:b w:val="0"/>
          <w:bCs w:val="0"/>
          <w:color w:val="1E1644"/>
        </w:rPr>
      </w:pPr>
      <w:r>
        <w:rPr>
          <w:rStyle w:val="Strong"/>
          <w:b w:val="0"/>
          <w:bCs w:val="0"/>
          <w:color w:val="1E1644"/>
        </w:rPr>
        <w:t xml:space="preserve">food satisfaction questionnaire and </w:t>
      </w:r>
      <w:r w:rsidR="00665915">
        <w:rPr>
          <w:rStyle w:val="Strong"/>
          <w:b w:val="0"/>
          <w:bCs w:val="0"/>
          <w:color w:val="1E1644"/>
        </w:rPr>
        <w:t xml:space="preserve">results </w:t>
      </w:r>
      <w:r>
        <w:rPr>
          <w:rStyle w:val="Strong"/>
          <w:b w:val="0"/>
          <w:bCs w:val="0"/>
          <w:color w:val="1E1644"/>
        </w:rPr>
        <w:t>(completion is mandatory)</w:t>
      </w:r>
    </w:p>
    <w:p w14:paraId="528FB72D" w14:textId="77777777" w:rsidR="00092336" w:rsidRDefault="00092336" w:rsidP="00092336">
      <w:pPr>
        <w:pStyle w:val="NormalText"/>
        <w:spacing w:before="80" w:after="80" w:line="240" w:lineRule="auto"/>
        <w:ind w:left="360"/>
        <w:rPr>
          <w:rStyle w:val="Strong"/>
          <w:b w:val="0"/>
          <w:bCs w:val="0"/>
          <w:color w:val="1E1644"/>
        </w:rPr>
      </w:pPr>
    </w:p>
    <w:p w14:paraId="730F476C" w14:textId="7FF347CF" w:rsidR="00FF640A" w:rsidRDefault="00FF640A" w:rsidP="00FF640A">
      <w:pPr>
        <w:pStyle w:val="NormalText"/>
        <w:spacing w:before="80" w:after="80" w:line="240" w:lineRule="auto"/>
        <w:rPr>
          <w:rStyle w:val="Strong"/>
          <w:b w:val="0"/>
          <w:bCs w:val="0"/>
          <w:color w:val="1E1644"/>
        </w:rPr>
      </w:pPr>
      <w:r>
        <w:rPr>
          <w:rStyle w:val="Strong"/>
          <w:b w:val="0"/>
          <w:bCs w:val="0"/>
          <w:color w:val="1E1644"/>
        </w:rPr>
        <w:t>This program will be available from early 2024 to 120 aged care homes across Australia.</w:t>
      </w:r>
      <w:r>
        <w:rPr>
          <w:rStyle w:val="Strong"/>
          <w:b w:val="0"/>
          <w:bCs w:val="0"/>
          <w:color w:val="1E1644"/>
        </w:rPr>
        <w:br/>
        <w:t>More details on this program and how to apply will be available soon.</w:t>
      </w:r>
      <w:r>
        <w:rPr>
          <w:rStyle w:val="Strong"/>
          <w:b w:val="0"/>
          <w:bCs w:val="0"/>
          <w:color w:val="1E1644"/>
        </w:rPr>
        <w:br/>
      </w:r>
    </w:p>
    <w:p w14:paraId="2C33ED8D" w14:textId="4BAE80A7" w:rsidR="00FF640A" w:rsidRPr="00607078" w:rsidRDefault="00FF640A" w:rsidP="00FF640A">
      <w:pPr>
        <w:pStyle w:val="Header2"/>
        <w:spacing w:before="80" w:beforeAutospacing="0" w:afterLines="80" w:after="192" w:line="240" w:lineRule="auto"/>
        <w:rPr>
          <w:rStyle w:val="Strong"/>
          <w:b/>
          <w:color w:val="1E1545" w:themeColor="text1"/>
          <w:sz w:val="30"/>
          <w:szCs w:val="30"/>
        </w:rPr>
      </w:pPr>
      <w:r w:rsidRPr="00607078">
        <w:rPr>
          <w:rFonts w:cs="Arial"/>
          <w:sz w:val="30"/>
          <w:szCs w:val="30"/>
        </w:rPr>
        <w:t>Professional Community</w:t>
      </w:r>
    </w:p>
    <w:p w14:paraId="44C65095" w14:textId="5461C315" w:rsidR="00FF640A" w:rsidRDefault="00FF640A" w:rsidP="00FF640A">
      <w:pPr>
        <w:pStyle w:val="NormalText"/>
        <w:spacing w:before="80" w:after="80" w:line="240" w:lineRule="auto"/>
        <w:rPr>
          <w:rStyle w:val="Strong"/>
          <w:b w:val="0"/>
          <w:bCs w:val="0"/>
          <w:color w:val="1E1644"/>
        </w:rPr>
      </w:pPr>
      <w:r>
        <w:rPr>
          <w:rStyle w:val="Strong"/>
          <w:b w:val="0"/>
          <w:bCs w:val="0"/>
          <w:color w:val="1E1644"/>
        </w:rPr>
        <w:t xml:space="preserve">All chefs and cooks who have completed </w:t>
      </w:r>
      <w:r w:rsidR="00121D0A">
        <w:rPr>
          <w:rStyle w:val="Strong"/>
          <w:b w:val="0"/>
          <w:bCs w:val="0"/>
          <w:color w:val="1E1644"/>
        </w:rPr>
        <w:t xml:space="preserve">any </w:t>
      </w:r>
      <w:r>
        <w:rPr>
          <w:rStyle w:val="Strong"/>
          <w:b w:val="0"/>
          <w:bCs w:val="0"/>
          <w:color w:val="1E1644"/>
        </w:rPr>
        <w:t>program activit</w:t>
      </w:r>
      <w:r w:rsidR="00121D0A">
        <w:rPr>
          <w:rStyle w:val="Strong"/>
          <w:b w:val="0"/>
          <w:bCs w:val="0"/>
          <w:color w:val="1E1644"/>
        </w:rPr>
        <w:t>y</w:t>
      </w:r>
      <w:r>
        <w:rPr>
          <w:rStyle w:val="Strong"/>
          <w:b w:val="0"/>
          <w:bCs w:val="0"/>
          <w:color w:val="1E1644"/>
        </w:rPr>
        <w:t xml:space="preserve"> </w:t>
      </w:r>
      <w:r w:rsidR="00092336">
        <w:rPr>
          <w:rStyle w:val="Strong"/>
          <w:b w:val="0"/>
          <w:bCs w:val="0"/>
          <w:color w:val="1E1644"/>
        </w:rPr>
        <w:t>can</w:t>
      </w:r>
      <w:r>
        <w:rPr>
          <w:rStyle w:val="Strong"/>
          <w:b w:val="0"/>
          <w:bCs w:val="0"/>
          <w:color w:val="1E1644"/>
        </w:rPr>
        <w:t xml:space="preserve"> access</w:t>
      </w:r>
      <w:r w:rsidR="00092336">
        <w:rPr>
          <w:rStyle w:val="Strong"/>
          <w:b w:val="0"/>
          <w:bCs w:val="0"/>
          <w:color w:val="1E1644"/>
        </w:rPr>
        <w:t xml:space="preserve"> </w:t>
      </w:r>
      <w:r>
        <w:rPr>
          <w:rStyle w:val="Strong"/>
          <w:b w:val="0"/>
          <w:bCs w:val="0"/>
          <w:color w:val="1E1644"/>
        </w:rPr>
        <w:t>the online Professional Community.</w:t>
      </w:r>
      <w:r>
        <w:rPr>
          <w:rStyle w:val="Strong"/>
          <w:b w:val="0"/>
          <w:bCs w:val="0"/>
          <w:color w:val="1E1644"/>
        </w:rPr>
        <w:br/>
      </w:r>
      <w:r>
        <w:rPr>
          <w:rStyle w:val="Strong"/>
          <w:b w:val="0"/>
          <w:bCs w:val="0"/>
          <w:color w:val="1E1644"/>
        </w:rPr>
        <w:br/>
        <w:t>In the online community chefs and cooks can share experiences, ask questions and seek support. A chef moderator will provide daily mentoring, responses to enquiries, and best practice initiatives, case studies, peer-reviewed evidence and recipes.</w:t>
      </w:r>
      <w:r>
        <w:rPr>
          <w:rStyle w:val="Strong"/>
          <w:b w:val="0"/>
          <w:bCs w:val="0"/>
          <w:color w:val="1E1644"/>
        </w:rPr>
        <w:br/>
      </w:r>
    </w:p>
    <w:p w14:paraId="3969D541" w14:textId="77777777" w:rsidR="00483A6D" w:rsidRDefault="00483A6D" w:rsidP="00092336">
      <w:pPr>
        <w:pStyle w:val="Quoteorcalloutbox"/>
        <w:rPr>
          <w:rStyle w:val="Strong"/>
          <w:b/>
          <w:bCs/>
        </w:rPr>
      </w:pPr>
    </w:p>
    <w:p w14:paraId="68EE6620" w14:textId="5FB4E2B3" w:rsidR="00A55073" w:rsidRPr="00092336" w:rsidRDefault="00092336" w:rsidP="00092336">
      <w:pPr>
        <w:pStyle w:val="Quoteorcalloutbox"/>
      </w:pPr>
      <w:r>
        <w:rPr>
          <w:rStyle w:val="Strong"/>
          <w:b/>
          <w:bCs/>
        </w:rPr>
        <w:t xml:space="preserve">Residential aged care </w:t>
      </w:r>
      <w:r w:rsidRPr="00092336">
        <w:t>h</w:t>
      </w:r>
      <w:r w:rsidR="00121D0A" w:rsidRPr="00092336">
        <w:t>omes can r</w:t>
      </w:r>
      <w:r w:rsidR="00FF640A" w:rsidRPr="00092336">
        <w:t xml:space="preserve">egister interest for any of the program </w:t>
      </w:r>
      <w:r w:rsidRPr="00092336">
        <w:t>activities</w:t>
      </w:r>
      <w:r w:rsidR="00FF640A" w:rsidRPr="00092336">
        <w:t xml:space="preserve"> </w:t>
      </w:r>
      <w:r w:rsidR="00121D0A" w:rsidRPr="00092336">
        <w:t xml:space="preserve">on </w:t>
      </w:r>
      <w:r w:rsidR="00FF640A" w:rsidRPr="00092336">
        <w:t xml:space="preserve">the </w:t>
      </w:r>
      <w:hyperlink r:id="rId16" w:history="1">
        <w:r w:rsidR="00FF640A" w:rsidRPr="00607078">
          <w:rPr>
            <w:rStyle w:val="Hyperlink"/>
          </w:rPr>
          <w:t>Maggie Beer Foundation website</w:t>
        </w:r>
      </w:hyperlink>
      <w:r w:rsidR="00FF640A">
        <w:rPr>
          <w:rStyle w:val="Strong"/>
        </w:rPr>
        <w:t>.</w:t>
      </w:r>
    </w:p>
    <w:p w14:paraId="1ACCC8F6" w14:textId="4585D3FF" w:rsidR="006F59FF" w:rsidRDefault="006F59FF" w:rsidP="00092336">
      <w:pPr>
        <w:pStyle w:val="Quoteorcalloutbox"/>
        <w:rPr>
          <w:rFonts w:cs="Arial"/>
        </w:rPr>
      </w:pPr>
      <w:r>
        <w:rPr>
          <w:rFonts w:cs="Arial"/>
        </w:rPr>
        <w:t xml:space="preserve">To keep up to date with </w:t>
      </w:r>
      <w:r w:rsidR="00092336">
        <w:rPr>
          <w:rFonts w:cs="Arial"/>
        </w:rPr>
        <w:t xml:space="preserve">all </w:t>
      </w:r>
      <w:r>
        <w:rPr>
          <w:rFonts w:cs="Arial"/>
        </w:rPr>
        <w:t xml:space="preserve">initiatives to help </w:t>
      </w:r>
      <w:r w:rsidR="00665915">
        <w:rPr>
          <w:rFonts w:cs="Arial"/>
        </w:rPr>
        <w:t xml:space="preserve">residential aged care homes </w:t>
      </w:r>
      <w:r>
        <w:rPr>
          <w:rFonts w:cs="Arial"/>
        </w:rPr>
        <w:t xml:space="preserve">deliver </w:t>
      </w:r>
      <w:r w:rsidR="0039020B">
        <w:rPr>
          <w:rFonts w:cs="Arial"/>
        </w:rPr>
        <w:t xml:space="preserve">better </w:t>
      </w:r>
      <w:r>
        <w:rPr>
          <w:rFonts w:cs="Arial"/>
        </w:rPr>
        <w:t xml:space="preserve">quality and more nutritious food </w:t>
      </w:r>
      <w:r w:rsidR="00AB52BC">
        <w:rPr>
          <w:rFonts w:cs="Arial"/>
        </w:rPr>
        <w:t xml:space="preserve">to older people, </w:t>
      </w:r>
      <w:r>
        <w:rPr>
          <w:rFonts w:cs="Arial"/>
        </w:rPr>
        <w:t xml:space="preserve">sign up for the </w:t>
      </w:r>
      <w:hyperlink r:id="rId17" w:history="1">
        <w:r>
          <w:rPr>
            <w:rStyle w:val="Hyperlink"/>
            <w:rFonts w:cs="Arial"/>
          </w:rPr>
          <w:t>Your Aged Care Update Newsletter</w:t>
        </w:r>
      </w:hyperlink>
      <w:r>
        <w:rPr>
          <w:rFonts w:cs="Arial"/>
        </w:rPr>
        <w:t xml:space="preserve"> </w:t>
      </w:r>
      <w:r w:rsidR="0039020B">
        <w:rPr>
          <w:rFonts w:cs="Arial"/>
        </w:rPr>
        <w:t>at</w:t>
      </w:r>
      <w:r>
        <w:rPr>
          <w:rFonts w:cs="Arial"/>
        </w:rPr>
        <w:t xml:space="preserve"> </w:t>
      </w:r>
      <w:hyperlink r:id="rId18" w:history="1">
        <w:r w:rsidRPr="00137D0E">
          <w:rPr>
            <w:rStyle w:val="Hyperlink"/>
            <w:rFonts w:cs="Arial"/>
          </w:rPr>
          <w:t>https://agedcareengagement.health.gov.au/</w:t>
        </w:r>
      </w:hyperlink>
      <w:r w:rsidR="00607078">
        <w:rPr>
          <w:rFonts w:cs="Arial"/>
        </w:rPr>
        <w:t>.</w:t>
      </w:r>
    </w:p>
    <w:p w14:paraId="3A22AF89" w14:textId="77777777" w:rsidR="00483A6D" w:rsidRPr="00B90ADA" w:rsidRDefault="00483A6D" w:rsidP="00092336">
      <w:pPr>
        <w:pStyle w:val="Quoteorcalloutbox"/>
      </w:pPr>
    </w:p>
    <w:p w14:paraId="6C4D5194" w14:textId="791CA11C" w:rsidR="00604640" w:rsidRDefault="00604640" w:rsidP="00B672CB">
      <w:pPr>
        <w:pStyle w:val="NormalText"/>
        <w:rPr>
          <w:rFonts w:cs="Arial"/>
        </w:rPr>
      </w:pPr>
    </w:p>
    <w:p w14:paraId="11F0ACF4" w14:textId="5927D120" w:rsidR="008A6B97" w:rsidRPr="008A6B97" w:rsidRDefault="008A6B97" w:rsidP="008A6B97">
      <w:pPr>
        <w:rPr>
          <w:lang w:eastAsia="en-GB"/>
        </w:rPr>
      </w:pPr>
    </w:p>
    <w:p w14:paraId="678E9336" w14:textId="63B26F9B" w:rsidR="008A6B97" w:rsidRPr="008A6B97" w:rsidRDefault="008A6B97" w:rsidP="008A6B97">
      <w:pPr>
        <w:rPr>
          <w:lang w:eastAsia="en-GB"/>
        </w:rPr>
      </w:pPr>
    </w:p>
    <w:p w14:paraId="4F708A37" w14:textId="2B7331F4" w:rsidR="008A6B97" w:rsidRPr="008A6B97" w:rsidRDefault="008A6B97" w:rsidP="008A6B97">
      <w:pPr>
        <w:rPr>
          <w:lang w:eastAsia="en-GB"/>
        </w:rPr>
      </w:pPr>
    </w:p>
    <w:p w14:paraId="7D502C89" w14:textId="07C98E3E" w:rsidR="008A6B97" w:rsidRPr="008A6B97" w:rsidRDefault="008A6B97" w:rsidP="008A6B97">
      <w:pPr>
        <w:rPr>
          <w:lang w:eastAsia="en-GB"/>
        </w:rPr>
      </w:pPr>
    </w:p>
    <w:p w14:paraId="5A628769" w14:textId="10F1AB67" w:rsidR="008A6B97" w:rsidRPr="008A6B97" w:rsidRDefault="008A6B97" w:rsidP="008A6B97">
      <w:pPr>
        <w:rPr>
          <w:lang w:eastAsia="en-GB"/>
        </w:rPr>
      </w:pPr>
    </w:p>
    <w:p w14:paraId="2249433F" w14:textId="6FA57D88" w:rsidR="008A6B97" w:rsidRPr="008A6B97" w:rsidRDefault="008A6B97" w:rsidP="008A6B97">
      <w:pPr>
        <w:rPr>
          <w:lang w:eastAsia="en-GB"/>
        </w:rPr>
      </w:pPr>
    </w:p>
    <w:p w14:paraId="3ACDCCB5" w14:textId="043310CD" w:rsidR="008A6B97" w:rsidRPr="008A6B97" w:rsidRDefault="008A6B97" w:rsidP="008A6B97">
      <w:pPr>
        <w:rPr>
          <w:lang w:eastAsia="en-GB"/>
        </w:rPr>
      </w:pPr>
    </w:p>
    <w:p w14:paraId="3618422B" w14:textId="5BAF4037" w:rsidR="008A6B97" w:rsidRPr="008A6B97" w:rsidRDefault="008A6B97" w:rsidP="008A6B97">
      <w:pPr>
        <w:rPr>
          <w:lang w:eastAsia="en-GB"/>
        </w:rPr>
      </w:pPr>
    </w:p>
    <w:p w14:paraId="6D3F5A97" w14:textId="3283402D" w:rsidR="008A6B97" w:rsidRPr="008A6B97" w:rsidRDefault="008A6B97" w:rsidP="008A6B97">
      <w:pPr>
        <w:rPr>
          <w:lang w:eastAsia="en-GB"/>
        </w:rPr>
      </w:pPr>
    </w:p>
    <w:p w14:paraId="783237D1" w14:textId="325BFCC4" w:rsidR="008A6B97" w:rsidRPr="008A6B97" w:rsidRDefault="008A6B97" w:rsidP="008A6B97">
      <w:pPr>
        <w:tabs>
          <w:tab w:val="left" w:pos="7080"/>
        </w:tabs>
        <w:rPr>
          <w:lang w:eastAsia="en-GB"/>
        </w:rPr>
      </w:pPr>
    </w:p>
    <w:sectPr w:rsidR="008A6B97" w:rsidRPr="008A6B97" w:rsidSect="004A6752">
      <w:type w:val="continuous"/>
      <w:pgSz w:w="11900" w:h="16840"/>
      <w:pgMar w:top="1357" w:right="680" w:bottom="1088" w:left="680" w:header="709" w:footer="55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94BE" w14:textId="77777777" w:rsidR="00EB7F18" w:rsidRDefault="00EB7F18" w:rsidP="001172BA">
      <w:r>
        <w:separator/>
      </w:r>
    </w:p>
  </w:endnote>
  <w:endnote w:type="continuationSeparator" w:id="0">
    <w:p w14:paraId="5749E4A7" w14:textId="77777777" w:rsidR="00EB7F18" w:rsidRDefault="00EB7F18" w:rsidP="001172BA">
      <w:r>
        <w:continuationSeparator/>
      </w:r>
    </w:p>
  </w:endnote>
  <w:endnote w:type="continuationNotice" w:id="1">
    <w:p w14:paraId="4AE7C079" w14:textId="77777777" w:rsidR="00EB7F18" w:rsidRDefault="00EB7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B01B" w14:textId="77777777" w:rsidR="00EB7F18" w:rsidRDefault="00EB7F18" w:rsidP="001172BA"/>
  </w:footnote>
  <w:footnote w:type="continuationSeparator" w:id="0">
    <w:p w14:paraId="27EE510E" w14:textId="77777777" w:rsidR="00EB7F18" w:rsidRDefault="00EB7F18" w:rsidP="001172BA">
      <w:r>
        <w:continuationSeparator/>
      </w:r>
    </w:p>
  </w:footnote>
  <w:footnote w:type="continuationNotice" w:id="1">
    <w:p w14:paraId="5FE57641" w14:textId="77777777" w:rsidR="00EB7F18" w:rsidRDefault="00EB7F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20549"/>
    <w:multiLevelType w:val="hybridMultilevel"/>
    <w:tmpl w:val="FB9AF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1ABB29AB"/>
    <w:multiLevelType w:val="hybridMultilevel"/>
    <w:tmpl w:val="81A079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2B616D"/>
    <w:multiLevelType w:val="hybridMultilevel"/>
    <w:tmpl w:val="BEA41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0B83"/>
    <w:multiLevelType w:val="hybridMultilevel"/>
    <w:tmpl w:val="15027208"/>
    <w:lvl w:ilvl="0" w:tplc="C31CA7E8">
      <w:start w:val="1"/>
      <w:numFmt w:val="bullet"/>
      <w:lvlText w:val=""/>
      <w:lvlJc w:val="left"/>
      <w:pPr>
        <w:ind w:left="360" w:hanging="360"/>
      </w:pPr>
      <w:rPr>
        <w:rFonts w:ascii="Symbol" w:hAnsi="Symbol" w:hint="default"/>
        <w:sz w:val="24"/>
        <w:szCs w:val="24"/>
      </w:rPr>
    </w:lvl>
    <w:lvl w:ilvl="1" w:tplc="DD465A86">
      <w:start w:val="1"/>
      <w:numFmt w:val="bullet"/>
      <w:lvlText w:val="o"/>
      <w:lvlJc w:val="left"/>
      <w:pPr>
        <w:ind w:left="568" w:hanging="360"/>
      </w:pPr>
      <w:rPr>
        <w:rFonts w:ascii="Courier New" w:hAnsi="Courier New" w:cs="Courier New" w:hint="default"/>
        <w:sz w:val="24"/>
        <w:szCs w:val="24"/>
      </w:rPr>
    </w:lvl>
    <w:lvl w:ilvl="2" w:tplc="47CEFAD2">
      <w:start w:val="1"/>
      <w:numFmt w:val="bullet"/>
      <w:lvlText w:val=""/>
      <w:lvlJc w:val="left"/>
      <w:pPr>
        <w:ind w:left="2160" w:hanging="360"/>
      </w:pPr>
      <w:rPr>
        <w:rFonts w:ascii="Wingdings" w:hAnsi="Wingdings" w:hint="default"/>
      </w:rPr>
    </w:lvl>
    <w:lvl w:ilvl="3" w:tplc="E2345F14">
      <w:start w:val="1"/>
      <w:numFmt w:val="bullet"/>
      <w:lvlText w:val=""/>
      <w:lvlJc w:val="left"/>
      <w:pPr>
        <w:ind w:left="2880" w:hanging="360"/>
      </w:pPr>
      <w:rPr>
        <w:rFonts w:ascii="Symbol" w:hAnsi="Symbol" w:hint="default"/>
      </w:rPr>
    </w:lvl>
    <w:lvl w:ilvl="4" w:tplc="217A9DE6" w:tentative="1">
      <w:start w:val="1"/>
      <w:numFmt w:val="bullet"/>
      <w:lvlText w:val="o"/>
      <w:lvlJc w:val="left"/>
      <w:pPr>
        <w:ind w:left="3600" w:hanging="360"/>
      </w:pPr>
      <w:rPr>
        <w:rFonts w:ascii="Courier New" w:hAnsi="Courier New" w:cs="Courier New" w:hint="default"/>
      </w:rPr>
    </w:lvl>
    <w:lvl w:ilvl="5" w:tplc="06ECDDD2" w:tentative="1">
      <w:start w:val="1"/>
      <w:numFmt w:val="bullet"/>
      <w:lvlText w:val=""/>
      <w:lvlJc w:val="left"/>
      <w:pPr>
        <w:ind w:left="4320" w:hanging="360"/>
      </w:pPr>
      <w:rPr>
        <w:rFonts w:ascii="Wingdings" w:hAnsi="Wingdings" w:hint="default"/>
      </w:rPr>
    </w:lvl>
    <w:lvl w:ilvl="6" w:tplc="72B4BBE8" w:tentative="1">
      <w:start w:val="1"/>
      <w:numFmt w:val="bullet"/>
      <w:lvlText w:val=""/>
      <w:lvlJc w:val="left"/>
      <w:pPr>
        <w:ind w:left="5040" w:hanging="360"/>
      </w:pPr>
      <w:rPr>
        <w:rFonts w:ascii="Symbol" w:hAnsi="Symbol" w:hint="default"/>
      </w:rPr>
    </w:lvl>
    <w:lvl w:ilvl="7" w:tplc="347A955E" w:tentative="1">
      <w:start w:val="1"/>
      <w:numFmt w:val="bullet"/>
      <w:lvlText w:val="o"/>
      <w:lvlJc w:val="left"/>
      <w:pPr>
        <w:ind w:left="5760" w:hanging="360"/>
      </w:pPr>
      <w:rPr>
        <w:rFonts w:ascii="Courier New" w:hAnsi="Courier New" w:cs="Courier New" w:hint="default"/>
      </w:rPr>
    </w:lvl>
    <w:lvl w:ilvl="8" w:tplc="E60E37B2" w:tentative="1">
      <w:start w:val="1"/>
      <w:numFmt w:val="bullet"/>
      <w:lvlText w:val=""/>
      <w:lvlJc w:val="left"/>
      <w:pPr>
        <w:ind w:left="6480" w:hanging="360"/>
      </w:pPr>
      <w:rPr>
        <w:rFonts w:ascii="Wingdings" w:hAnsi="Wingdings" w:hint="default"/>
      </w:rPr>
    </w:lvl>
  </w:abstractNum>
  <w:abstractNum w:abstractNumId="5" w15:restartNumberingAfterBreak="0">
    <w:nsid w:val="2E66397D"/>
    <w:multiLevelType w:val="hybridMultilevel"/>
    <w:tmpl w:val="803AA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ED4942"/>
    <w:multiLevelType w:val="hybridMultilevel"/>
    <w:tmpl w:val="68364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6345F0"/>
    <w:multiLevelType w:val="hybridMultilevel"/>
    <w:tmpl w:val="A5565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9808C6"/>
    <w:multiLevelType w:val="hybridMultilevel"/>
    <w:tmpl w:val="7A8836B4"/>
    <w:lvl w:ilvl="0" w:tplc="0C090001">
      <w:start w:val="1"/>
      <w:numFmt w:val="bullet"/>
      <w:lvlText w:val=""/>
      <w:lvlJc w:val="left"/>
      <w:pPr>
        <w:ind w:left="720" w:hanging="360"/>
      </w:pPr>
      <w:rPr>
        <w:rFonts w:ascii="Symbol" w:hAnsi="Symbol" w:hint="default"/>
      </w:rPr>
    </w:lvl>
    <w:lvl w:ilvl="1" w:tplc="82E63BB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B85DCD"/>
    <w:multiLevelType w:val="hybridMultilevel"/>
    <w:tmpl w:val="8B8884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6F6F31DC"/>
    <w:multiLevelType w:val="multilevel"/>
    <w:tmpl w:val="E0C441F8"/>
    <w:lvl w:ilvl="0">
      <w:start w:val="1"/>
      <w:numFmt w:val="bullet"/>
      <w:pStyle w:val="ListBullet"/>
      <w:lvlText w:val="•"/>
      <w:lvlJc w:val="left"/>
      <w:pPr>
        <w:ind w:left="357" w:hanging="357"/>
      </w:pPr>
      <w:rPr>
        <w:rFonts w:ascii="Arial" w:hAnsi="Arial" w:hint="default"/>
        <w:color w:val="F4B223" w:themeColor="accent6"/>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772635A5"/>
    <w:multiLevelType w:val="hybridMultilevel"/>
    <w:tmpl w:val="7C4ABDD8"/>
    <w:lvl w:ilvl="0" w:tplc="45403D40">
      <w:start w:val="1"/>
      <w:numFmt w:val="bullet"/>
      <w:lvlText w:val=""/>
      <w:lvlJc w:val="left"/>
      <w:pPr>
        <w:ind w:left="360" w:hanging="360"/>
      </w:pPr>
      <w:rPr>
        <w:rFonts w:ascii="Symbol" w:hAnsi="Symbol" w:hint="default"/>
      </w:rPr>
    </w:lvl>
    <w:lvl w:ilvl="1" w:tplc="2A9C0A6C">
      <w:start w:val="1"/>
      <w:numFmt w:val="bullet"/>
      <w:lvlText w:val="o"/>
      <w:lvlJc w:val="left"/>
      <w:pPr>
        <w:ind w:left="1440" w:hanging="360"/>
      </w:pPr>
      <w:rPr>
        <w:rFonts w:ascii="Courier New" w:hAnsi="Courier New" w:cs="Courier New" w:hint="default"/>
      </w:rPr>
    </w:lvl>
    <w:lvl w:ilvl="2" w:tplc="1F5EDBBA" w:tentative="1">
      <w:start w:val="1"/>
      <w:numFmt w:val="bullet"/>
      <w:lvlText w:val=""/>
      <w:lvlJc w:val="left"/>
      <w:pPr>
        <w:ind w:left="2160" w:hanging="360"/>
      </w:pPr>
      <w:rPr>
        <w:rFonts w:ascii="Wingdings" w:hAnsi="Wingdings" w:hint="default"/>
      </w:rPr>
    </w:lvl>
    <w:lvl w:ilvl="3" w:tplc="1646E47A" w:tentative="1">
      <w:start w:val="1"/>
      <w:numFmt w:val="bullet"/>
      <w:lvlText w:val=""/>
      <w:lvlJc w:val="left"/>
      <w:pPr>
        <w:ind w:left="2880" w:hanging="360"/>
      </w:pPr>
      <w:rPr>
        <w:rFonts w:ascii="Symbol" w:hAnsi="Symbol" w:hint="default"/>
      </w:rPr>
    </w:lvl>
    <w:lvl w:ilvl="4" w:tplc="B3C8925E" w:tentative="1">
      <w:start w:val="1"/>
      <w:numFmt w:val="bullet"/>
      <w:lvlText w:val="o"/>
      <w:lvlJc w:val="left"/>
      <w:pPr>
        <w:ind w:left="3600" w:hanging="360"/>
      </w:pPr>
      <w:rPr>
        <w:rFonts w:ascii="Courier New" w:hAnsi="Courier New" w:cs="Courier New" w:hint="default"/>
      </w:rPr>
    </w:lvl>
    <w:lvl w:ilvl="5" w:tplc="93BC0554" w:tentative="1">
      <w:start w:val="1"/>
      <w:numFmt w:val="bullet"/>
      <w:lvlText w:val=""/>
      <w:lvlJc w:val="left"/>
      <w:pPr>
        <w:ind w:left="4320" w:hanging="360"/>
      </w:pPr>
      <w:rPr>
        <w:rFonts w:ascii="Wingdings" w:hAnsi="Wingdings" w:hint="default"/>
      </w:rPr>
    </w:lvl>
    <w:lvl w:ilvl="6" w:tplc="DB7CC28E" w:tentative="1">
      <w:start w:val="1"/>
      <w:numFmt w:val="bullet"/>
      <w:lvlText w:val=""/>
      <w:lvlJc w:val="left"/>
      <w:pPr>
        <w:ind w:left="5040" w:hanging="360"/>
      </w:pPr>
      <w:rPr>
        <w:rFonts w:ascii="Symbol" w:hAnsi="Symbol" w:hint="default"/>
      </w:rPr>
    </w:lvl>
    <w:lvl w:ilvl="7" w:tplc="430A4A94" w:tentative="1">
      <w:start w:val="1"/>
      <w:numFmt w:val="bullet"/>
      <w:lvlText w:val="o"/>
      <w:lvlJc w:val="left"/>
      <w:pPr>
        <w:ind w:left="5760" w:hanging="360"/>
      </w:pPr>
      <w:rPr>
        <w:rFonts w:ascii="Courier New" w:hAnsi="Courier New" w:cs="Courier New" w:hint="default"/>
      </w:rPr>
    </w:lvl>
    <w:lvl w:ilvl="8" w:tplc="A5820A76" w:tentative="1">
      <w:start w:val="1"/>
      <w:numFmt w:val="bullet"/>
      <w:lvlText w:val=""/>
      <w:lvlJc w:val="left"/>
      <w:pPr>
        <w:ind w:left="6480" w:hanging="360"/>
      </w:pPr>
      <w:rPr>
        <w:rFonts w:ascii="Wingdings" w:hAnsi="Wingdings" w:hint="default"/>
      </w:rPr>
    </w:lvl>
  </w:abstractNum>
  <w:num w:numId="1" w16cid:durableId="1873685814">
    <w:abstractNumId w:val="10"/>
  </w:num>
  <w:num w:numId="2" w16cid:durableId="13025427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7300920">
    <w:abstractNumId w:val="1"/>
  </w:num>
  <w:num w:numId="4" w16cid:durableId="1846242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4013177">
    <w:abstractNumId w:val="3"/>
  </w:num>
  <w:num w:numId="6" w16cid:durableId="659620293">
    <w:abstractNumId w:val="8"/>
  </w:num>
  <w:num w:numId="7" w16cid:durableId="2002654663">
    <w:abstractNumId w:val="7"/>
  </w:num>
  <w:num w:numId="8" w16cid:durableId="863254150">
    <w:abstractNumId w:val="2"/>
  </w:num>
  <w:num w:numId="9" w16cid:durableId="16664146">
    <w:abstractNumId w:val="6"/>
  </w:num>
  <w:num w:numId="10" w16cid:durableId="1526552110">
    <w:abstractNumId w:val="4"/>
  </w:num>
  <w:num w:numId="11" w16cid:durableId="824206553">
    <w:abstractNumId w:val="11"/>
  </w:num>
  <w:num w:numId="12" w16cid:durableId="2132553197">
    <w:abstractNumId w:val="9"/>
  </w:num>
  <w:num w:numId="13" w16cid:durableId="942146828">
    <w:abstractNumId w:val="5"/>
  </w:num>
  <w:num w:numId="14" w16cid:durableId="201052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07840"/>
    <w:rsid w:val="00010E08"/>
    <w:rsid w:val="00015FD7"/>
    <w:rsid w:val="00024A35"/>
    <w:rsid w:val="00025E30"/>
    <w:rsid w:val="000271AA"/>
    <w:rsid w:val="00035F70"/>
    <w:rsid w:val="00045866"/>
    <w:rsid w:val="00057051"/>
    <w:rsid w:val="00061D29"/>
    <w:rsid w:val="00062BB7"/>
    <w:rsid w:val="000742B8"/>
    <w:rsid w:val="000778DD"/>
    <w:rsid w:val="00082865"/>
    <w:rsid w:val="00092336"/>
    <w:rsid w:val="00095673"/>
    <w:rsid w:val="00096E19"/>
    <w:rsid w:val="000A01AC"/>
    <w:rsid w:val="000A07E8"/>
    <w:rsid w:val="000A1559"/>
    <w:rsid w:val="000A68F4"/>
    <w:rsid w:val="000B7E3A"/>
    <w:rsid w:val="000C6188"/>
    <w:rsid w:val="000D18F2"/>
    <w:rsid w:val="000D414C"/>
    <w:rsid w:val="000D515C"/>
    <w:rsid w:val="000E0281"/>
    <w:rsid w:val="000E16B4"/>
    <w:rsid w:val="000E6505"/>
    <w:rsid w:val="000E6BA5"/>
    <w:rsid w:val="001008F5"/>
    <w:rsid w:val="00105D0E"/>
    <w:rsid w:val="0011032B"/>
    <w:rsid w:val="0011048F"/>
    <w:rsid w:val="00112889"/>
    <w:rsid w:val="001172BA"/>
    <w:rsid w:val="00117811"/>
    <w:rsid w:val="00121D0A"/>
    <w:rsid w:val="00121DDF"/>
    <w:rsid w:val="00125646"/>
    <w:rsid w:val="0012671E"/>
    <w:rsid w:val="0013197A"/>
    <w:rsid w:val="00131ED8"/>
    <w:rsid w:val="001332AA"/>
    <w:rsid w:val="00142B07"/>
    <w:rsid w:val="00145581"/>
    <w:rsid w:val="00153E4E"/>
    <w:rsid w:val="00163BB4"/>
    <w:rsid w:val="001650C3"/>
    <w:rsid w:val="001668A8"/>
    <w:rsid w:val="001742F9"/>
    <w:rsid w:val="001755CE"/>
    <w:rsid w:val="0018052E"/>
    <w:rsid w:val="001825B4"/>
    <w:rsid w:val="00184837"/>
    <w:rsid w:val="001A17C0"/>
    <w:rsid w:val="001A5223"/>
    <w:rsid w:val="001A57CF"/>
    <w:rsid w:val="001A63EC"/>
    <w:rsid w:val="001B1839"/>
    <w:rsid w:val="001C1233"/>
    <w:rsid w:val="001C5BBF"/>
    <w:rsid w:val="001C7055"/>
    <w:rsid w:val="001C7B1B"/>
    <w:rsid w:val="001D197F"/>
    <w:rsid w:val="001D3850"/>
    <w:rsid w:val="001F1A8D"/>
    <w:rsid w:val="001F3419"/>
    <w:rsid w:val="001F6518"/>
    <w:rsid w:val="001F6700"/>
    <w:rsid w:val="00200304"/>
    <w:rsid w:val="002124C4"/>
    <w:rsid w:val="002149B0"/>
    <w:rsid w:val="00226AD6"/>
    <w:rsid w:val="002370D4"/>
    <w:rsid w:val="002373FB"/>
    <w:rsid w:val="00243151"/>
    <w:rsid w:val="00244087"/>
    <w:rsid w:val="00246887"/>
    <w:rsid w:val="002513ED"/>
    <w:rsid w:val="002712EF"/>
    <w:rsid w:val="00271ABD"/>
    <w:rsid w:val="0027612C"/>
    <w:rsid w:val="0027724D"/>
    <w:rsid w:val="002802FC"/>
    <w:rsid w:val="00281727"/>
    <w:rsid w:val="00296150"/>
    <w:rsid w:val="002A7A2D"/>
    <w:rsid w:val="002C1AA9"/>
    <w:rsid w:val="002C30C0"/>
    <w:rsid w:val="002D5BC6"/>
    <w:rsid w:val="002E4063"/>
    <w:rsid w:val="002F431C"/>
    <w:rsid w:val="00303A2D"/>
    <w:rsid w:val="0031291E"/>
    <w:rsid w:val="0033176A"/>
    <w:rsid w:val="00343142"/>
    <w:rsid w:val="0035399B"/>
    <w:rsid w:val="00354326"/>
    <w:rsid w:val="00356A5F"/>
    <w:rsid w:val="00365525"/>
    <w:rsid w:val="00365AF6"/>
    <w:rsid w:val="00375C9E"/>
    <w:rsid w:val="0037762F"/>
    <w:rsid w:val="00377EC8"/>
    <w:rsid w:val="0039020B"/>
    <w:rsid w:val="00392293"/>
    <w:rsid w:val="00394226"/>
    <w:rsid w:val="003944AC"/>
    <w:rsid w:val="003A219E"/>
    <w:rsid w:val="003A21B1"/>
    <w:rsid w:val="003A41E8"/>
    <w:rsid w:val="003A5D38"/>
    <w:rsid w:val="003A72E9"/>
    <w:rsid w:val="003B0D1A"/>
    <w:rsid w:val="003B11BF"/>
    <w:rsid w:val="003B6AD0"/>
    <w:rsid w:val="003B7F9A"/>
    <w:rsid w:val="003C3A2F"/>
    <w:rsid w:val="003C671F"/>
    <w:rsid w:val="003C6B4F"/>
    <w:rsid w:val="003D02C8"/>
    <w:rsid w:val="003E3B21"/>
    <w:rsid w:val="003F2DB1"/>
    <w:rsid w:val="003F4703"/>
    <w:rsid w:val="003F76D7"/>
    <w:rsid w:val="004231A3"/>
    <w:rsid w:val="00424737"/>
    <w:rsid w:val="0042743F"/>
    <w:rsid w:val="004459CE"/>
    <w:rsid w:val="00452F3A"/>
    <w:rsid w:val="004658AF"/>
    <w:rsid w:val="00466FBB"/>
    <w:rsid w:val="00483A6D"/>
    <w:rsid w:val="00485B81"/>
    <w:rsid w:val="00487D17"/>
    <w:rsid w:val="00497D57"/>
    <w:rsid w:val="004A018F"/>
    <w:rsid w:val="004A2D2F"/>
    <w:rsid w:val="004A4A31"/>
    <w:rsid w:val="004A6752"/>
    <w:rsid w:val="004B0B0C"/>
    <w:rsid w:val="004B12A8"/>
    <w:rsid w:val="004B2825"/>
    <w:rsid w:val="004C166E"/>
    <w:rsid w:val="004C42D3"/>
    <w:rsid w:val="004C6B09"/>
    <w:rsid w:val="004D57DF"/>
    <w:rsid w:val="004E074F"/>
    <w:rsid w:val="004E31DD"/>
    <w:rsid w:val="004F6EA8"/>
    <w:rsid w:val="00500E90"/>
    <w:rsid w:val="00501C40"/>
    <w:rsid w:val="005025C2"/>
    <w:rsid w:val="00514D3E"/>
    <w:rsid w:val="005162F4"/>
    <w:rsid w:val="00521476"/>
    <w:rsid w:val="00526298"/>
    <w:rsid w:val="0053792D"/>
    <w:rsid w:val="00540817"/>
    <w:rsid w:val="00542DE2"/>
    <w:rsid w:val="0054403F"/>
    <w:rsid w:val="005454D4"/>
    <w:rsid w:val="005478E5"/>
    <w:rsid w:val="00554E05"/>
    <w:rsid w:val="00557FBC"/>
    <w:rsid w:val="005606BE"/>
    <w:rsid w:val="00575774"/>
    <w:rsid w:val="00575C54"/>
    <w:rsid w:val="00581A55"/>
    <w:rsid w:val="00597C38"/>
    <w:rsid w:val="00597F6E"/>
    <w:rsid w:val="005A3BAE"/>
    <w:rsid w:val="005A4CF0"/>
    <w:rsid w:val="005A6E34"/>
    <w:rsid w:val="005B1821"/>
    <w:rsid w:val="005B214C"/>
    <w:rsid w:val="005C27F5"/>
    <w:rsid w:val="005C6510"/>
    <w:rsid w:val="005F01DA"/>
    <w:rsid w:val="005F07A8"/>
    <w:rsid w:val="005F1142"/>
    <w:rsid w:val="005F1B0A"/>
    <w:rsid w:val="005F40BA"/>
    <w:rsid w:val="00604640"/>
    <w:rsid w:val="00607078"/>
    <w:rsid w:val="00610D2E"/>
    <w:rsid w:val="0062285C"/>
    <w:rsid w:val="00626F11"/>
    <w:rsid w:val="00626F19"/>
    <w:rsid w:val="00627130"/>
    <w:rsid w:val="006272B7"/>
    <w:rsid w:val="00632204"/>
    <w:rsid w:val="00634124"/>
    <w:rsid w:val="00641A5E"/>
    <w:rsid w:val="0064482B"/>
    <w:rsid w:val="00644FB8"/>
    <w:rsid w:val="006453FF"/>
    <w:rsid w:val="00653496"/>
    <w:rsid w:val="006547BE"/>
    <w:rsid w:val="00657483"/>
    <w:rsid w:val="0066414C"/>
    <w:rsid w:val="00665915"/>
    <w:rsid w:val="00670933"/>
    <w:rsid w:val="00677B08"/>
    <w:rsid w:val="006830D8"/>
    <w:rsid w:val="00691CBD"/>
    <w:rsid w:val="00691F7F"/>
    <w:rsid w:val="0069400E"/>
    <w:rsid w:val="00696AF0"/>
    <w:rsid w:val="006A457A"/>
    <w:rsid w:val="006B019C"/>
    <w:rsid w:val="006B726D"/>
    <w:rsid w:val="006C09DE"/>
    <w:rsid w:val="006C149C"/>
    <w:rsid w:val="006C1FFE"/>
    <w:rsid w:val="006D28E1"/>
    <w:rsid w:val="006D3AEA"/>
    <w:rsid w:val="006E1BB6"/>
    <w:rsid w:val="006E5885"/>
    <w:rsid w:val="006E7631"/>
    <w:rsid w:val="006F1106"/>
    <w:rsid w:val="006F3531"/>
    <w:rsid w:val="006F3C5F"/>
    <w:rsid w:val="006F3CCD"/>
    <w:rsid w:val="006F58FE"/>
    <w:rsid w:val="006F59FF"/>
    <w:rsid w:val="006F6828"/>
    <w:rsid w:val="0070293A"/>
    <w:rsid w:val="007038B3"/>
    <w:rsid w:val="0070460B"/>
    <w:rsid w:val="007060E6"/>
    <w:rsid w:val="00715AAF"/>
    <w:rsid w:val="00730C68"/>
    <w:rsid w:val="00734282"/>
    <w:rsid w:val="0074436E"/>
    <w:rsid w:val="007514A5"/>
    <w:rsid w:val="00765181"/>
    <w:rsid w:val="007708C1"/>
    <w:rsid w:val="00770D71"/>
    <w:rsid w:val="00771DBB"/>
    <w:rsid w:val="00772FE8"/>
    <w:rsid w:val="0077787F"/>
    <w:rsid w:val="0078406B"/>
    <w:rsid w:val="007845D1"/>
    <w:rsid w:val="00796891"/>
    <w:rsid w:val="007A4644"/>
    <w:rsid w:val="007B097E"/>
    <w:rsid w:val="007C007B"/>
    <w:rsid w:val="007C1B07"/>
    <w:rsid w:val="007C2B98"/>
    <w:rsid w:val="007C3668"/>
    <w:rsid w:val="007C3E2B"/>
    <w:rsid w:val="007D2429"/>
    <w:rsid w:val="007D3282"/>
    <w:rsid w:val="007E6B36"/>
    <w:rsid w:val="007F25C4"/>
    <w:rsid w:val="00800CD4"/>
    <w:rsid w:val="0080510B"/>
    <w:rsid w:val="00807D7B"/>
    <w:rsid w:val="00807E9E"/>
    <w:rsid w:val="0081251A"/>
    <w:rsid w:val="00812DC0"/>
    <w:rsid w:val="00816B38"/>
    <w:rsid w:val="00817C09"/>
    <w:rsid w:val="008251E3"/>
    <w:rsid w:val="0082577A"/>
    <w:rsid w:val="00835079"/>
    <w:rsid w:val="00843205"/>
    <w:rsid w:val="00843E1C"/>
    <w:rsid w:val="00845C7B"/>
    <w:rsid w:val="00851A30"/>
    <w:rsid w:val="00853A9C"/>
    <w:rsid w:val="0087505A"/>
    <w:rsid w:val="00876760"/>
    <w:rsid w:val="0089454D"/>
    <w:rsid w:val="008A246F"/>
    <w:rsid w:val="008A6B97"/>
    <w:rsid w:val="008B3D6A"/>
    <w:rsid w:val="008B487D"/>
    <w:rsid w:val="008C4DDF"/>
    <w:rsid w:val="008D207D"/>
    <w:rsid w:val="008D5D29"/>
    <w:rsid w:val="008D7BA5"/>
    <w:rsid w:val="008E606C"/>
    <w:rsid w:val="008F1B81"/>
    <w:rsid w:val="008F44AE"/>
    <w:rsid w:val="008F643F"/>
    <w:rsid w:val="00902D2E"/>
    <w:rsid w:val="00903554"/>
    <w:rsid w:val="00910706"/>
    <w:rsid w:val="00914504"/>
    <w:rsid w:val="00925051"/>
    <w:rsid w:val="00934688"/>
    <w:rsid w:val="00945849"/>
    <w:rsid w:val="00950B20"/>
    <w:rsid w:val="00984ABF"/>
    <w:rsid w:val="00987E8D"/>
    <w:rsid w:val="009928FE"/>
    <w:rsid w:val="00992C13"/>
    <w:rsid w:val="0099304B"/>
    <w:rsid w:val="009A271B"/>
    <w:rsid w:val="009C2A8A"/>
    <w:rsid w:val="009C3CBA"/>
    <w:rsid w:val="009C63E0"/>
    <w:rsid w:val="009C646E"/>
    <w:rsid w:val="009D18B7"/>
    <w:rsid w:val="009D782B"/>
    <w:rsid w:val="009D790B"/>
    <w:rsid w:val="009D7B02"/>
    <w:rsid w:val="009E0C41"/>
    <w:rsid w:val="009E1884"/>
    <w:rsid w:val="009E2030"/>
    <w:rsid w:val="009E3298"/>
    <w:rsid w:val="009F51DC"/>
    <w:rsid w:val="00A06BA0"/>
    <w:rsid w:val="00A1076E"/>
    <w:rsid w:val="00A1318F"/>
    <w:rsid w:val="00A133C9"/>
    <w:rsid w:val="00A17681"/>
    <w:rsid w:val="00A17E01"/>
    <w:rsid w:val="00A21558"/>
    <w:rsid w:val="00A259D8"/>
    <w:rsid w:val="00A25E9B"/>
    <w:rsid w:val="00A3113D"/>
    <w:rsid w:val="00A41F93"/>
    <w:rsid w:val="00A47D5F"/>
    <w:rsid w:val="00A50937"/>
    <w:rsid w:val="00A52955"/>
    <w:rsid w:val="00A55073"/>
    <w:rsid w:val="00A56162"/>
    <w:rsid w:val="00A56663"/>
    <w:rsid w:val="00A60387"/>
    <w:rsid w:val="00A61582"/>
    <w:rsid w:val="00A67E91"/>
    <w:rsid w:val="00A95902"/>
    <w:rsid w:val="00AA2756"/>
    <w:rsid w:val="00AA62A1"/>
    <w:rsid w:val="00AB0480"/>
    <w:rsid w:val="00AB52BC"/>
    <w:rsid w:val="00AC6C49"/>
    <w:rsid w:val="00AE0C58"/>
    <w:rsid w:val="00AE6EFC"/>
    <w:rsid w:val="00AF0254"/>
    <w:rsid w:val="00AF1F35"/>
    <w:rsid w:val="00AF6F6E"/>
    <w:rsid w:val="00B016D7"/>
    <w:rsid w:val="00B0245E"/>
    <w:rsid w:val="00B116D0"/>
    <w:rsid w:val="00B1769D"/>
    <w:rsid w:val="00B24E6D"/>
    <w:rsid w:val="00B305EF"/>
    <w:rsid w:val="00B34E5D"/>
    <w:rsid w:val="00B4225A"/>
    <w:rsid w:val="00B509D2"/>
    <w:rsid w:val="00B551C3"/>
    <w:rsid w:val="00B5558C"/>
    <w:rsid w:val="00B55EFC"/>
    <w:rsid w:val="00B641A3"/>
    <w:rsid w:val="00B64E62"/>
    <w:rsid w:val="00B672CB"/>
    <w:rsid w:val="00B73BE5"/>
    <w:rsid w:val="00B83ABF"/>
    <w:rsid w:val="00B83E7B"/>
    <w:rsid w:val="00B869DA"/>
    <w:rsid w:val="00B90ADA"/>
    <w:rsid w:val="00BA0D76"/>
    <w:rsid w:val="00BB1064"/>
    <w:rsid w:val="00BB3085"/>
    <w:rsid w:val="00BB3540"/>
    <w:rsid w:val="00BC5E7B"/>
    <w:rsid w:val="00BC6D4C"/>
    <w:rsid w:val="00BC6FAC"/>
    <w:rsid w:val="00BE1BD4"/>
    <w:rsid w:val="00BE337F"/>
    <w:rsid w:val="00BE43A2"/>
    <w:rsid w:val="00BF06E5"/>
    <w:rsid w:val="00BF218C"/>
    <w:rsid w:val="00BF3F6A"/>
    <w:rsid w:val="00C060DC"/>
    <w:rsid w:val="00C06EAA"/>
    <w:rsid w:val="00C16504"/>
    <w:rsid w:val="00C3004F"/>
    <w:rsid w:val="00C4103A"/>
    <w:rsid w:val="00C421B9"/>
    <w:rsid w:val="00C44875"/>
    <w:rsid w:val="00C705FB"/>
    <w:rsid w:val="00C70BB2"/>
    <w:rsid w:val="00C83197"/>
    <w:rsid w:val="00C91E70"/>
    <w:rsid w:val="00C93E45"/>
    <w:rsid w:val="00CA0B34"/>
    <w:rsid w:val="00CB0049"/>
    <w:rsid w:val="00CB0F87"/>
    <w:rsid w:val="00CC57C5"/>
    <w:rsid w:val="00CC7CA2"/>
    <w:rsid w:val="00CD7E47"/>
    <w:rsid w:val="00CE055A"/>
    <w:rsid w:val="00CE10B7"/>
    <w:rsid w:val="00CE7355"/>
    <w:rsid w:val="00D02E42"/>
    <w:rsid w:val="00D117B5"/>
    <w:rsid w:val="00D16081"/>
    <w:rsid w:val="00D24BF7"/>
    <w:rsid w:val="00D258E4"/>
    <w:rsid w:val="00D30A7E"/>
    <w:rsid w:val="00D42BCA"/>
    <w:rsid w:val="00D5509A"/>
    <w:rsid w:val="00D61A22"/>
    <w:rsid w:val="00D74FEB"/>
    <w:rsid w:val="00D75B23"/>
    <w:rsid w:val="00D862AF"/>
    <w:rsid w:val="00D92BCE"/>
    <w:rsid w:val="00D971DE"/>
    <w:rsid w:val="00DA2097"/>
    <w:rsid w:val="00DA3A8E"/>
    <w:rsid w:val="00DA601F"/>
    <w:rsid w:val="00DB0707"/>
    <w:rsid w:val="00DB4A3A"/>
    <w:rsid w:val="00DC0FF1"/>
    <w:rsid w:val="00DC78CE"/>
    <w:rsid w:val="00DD1A54"/>
    <w:rsid w:val="00DE1F4E"/>
    <w:rsid w:val="00DE3E61"/>
    <w:rsid w:val="00DF3958"/>
    <w:rsid w:val="00DF77A9"/>
    <w:rsid w:val="00E003AE"/>
    <w:rsid w:val="00E03741"/>
    <w:rsid w:val="00E141E4"/>
    <w:rsid w:val="00E172E3"/>
    <w:rsid w:val="00E2288E"/>
    <w:rsid w:val="00E33B22"/>
    <w:rsid w:val="00E3647F"/>
    <w:rsid w:val="00E37520"/>
    <w:rsid w:val="00E408D8"/>
    <w:rsid w:val="00E40A8B"/>
    <w:rsid w:val="00E4493B"/>
    <w:rsid w:val="00E4673A"/>
    <w:rsid w:val="00E506B7"/>
    <w:rsid w:val="00E63F35"/>
    <w:rsid w:val="00E64F06"/>
    <w:rsid w:val="00E82379"/>
    <w:rsid w:val="00E9104F"/>
    <w:rsid w:val="00EA0473"/>
    <w:rsid w:val="00EA37E4"/>
    <w:rsid w:val="00EA576D"/>
    <w:rsid w:val="00EA66C8"/>
    <w:rsid w:val="00EB114E"/>
    <w:rsid w:val="00EB7F18"/>
    <w:rsid w:val="00EC6A66"/>
    <w:rsid w:val="00ED1FCA"/>
    <w:rsid w:val="00ED3BED"/>
    <w:rsid w:val="00ED4FA5"/>
    <w:rsid w:val="00EF0853"/>
    <w:rsid w:val="00EF3927"/>
    <w:rsid w:val="00EF4741"/>
    <w:rsid w:val="00F12994"/>
    <w:rsid w:val="00F21AAD"/>
    <w:rsid w:val="00F21E3D"/>
    <w:rsid w:val="00F22E1A"/>
    <w:rsid w:val="00F27514"/>
    <w:rsid w:val="00F34DB8"/>
    <w:rsid w:val="00F35682"/>
    <w:rsid w:val="00F44586"/>
    <w:rsid w:val="00F561CB"/>
    <w:rsid w:val="00F56233"/>
    <w:rsid w:val="00F5795F"/>
    <w:rsid w:val="00F60C05"/>
    <w:rsid w:val="00F70F17"/>
    <w:rsid w:val="00F768FA"/>
    <w:rsid w:val="00F76B0F"/>
    <w:rsid w:val="00F84B42"/>
    <w:rsid w:val="00F84D86"/>
    <w:rsid w:val="00F91D61"/>
    <w:rsid w:val="00FA0A4A"/>
    <w:rsid w:val="00FB2D6C"/>
    <w:rsid w:val="00FB3BB0"/>
    <w:rsid w:val="00FC1E09"/>
    <w:rsid w:val="00FC2D90"/>
    <w:rsid w:val="00FD6FBD"/>
    <w:rsid w:val="00FD76ED"/>
    <w:rsid w:val="00FE7276"/>
    <w:rsid w:val="00FF131F"/>
    <w:rsid w:val="00FF5D9F"/>
    <w:rsid w:val="00FF640A"/>
    <w:rsid w:val="0210EB1C"/>
    <w:rsid w:val="02A3DFC3"/>
    <w:rsid w:val="0370AE33"/>
    <w:rsid w:val="03770727"/>
    <w:rsid w:val="04AF2B0A"/>
    <w:rsid w:val="04EB9B82"/>
    <w:rsid w:val="064C33DE"/>
    <w:rsid w:val="0659D6E9"/>
    <w:rsid w:val="06F1D870"/>
    <w:rsid w:val="073D0FD0"/>
    <w:rsid w:val="0B441289"/>
    <w:rsid w:val="0C317C88"/>
    <w:rsid w:val="0F0D5BDE"/>
    <w:rsid w:val="0F6885D2"/>
    <w:rsid w:val="1053F698"/>
    <w:rsid w:val="1114BD38"/>
    <w:rsid w:val="11C9B9E3"/>
    <w:rsid w:val="123E0C34"/>
    <w:rsid w:val="12F1BBFD"/>
    <w:rsid w:val="1516113F"/>
    <w:rsid w:val="161554C0"/>
    <w:rsid w:val="17A02FB0"/>
    <w:rsid w:val="1A217C8A"/>
    <w:rsid w:val="1A717F2A"/>
    <w:rsid w:val="1EB6E80C"/>
    <w:rsid w:val="1ECF5B0F"/>
    <w:rsid w:val="1FFC6777"/>
    <w:rsid w:val="22842B4C"/>
    <w:rsid w:val="242389A6"/>
    <w:rsid w:val="253E6300"/>
    <w:rsid w:val="2701381D"/>
    <w:rsid w:val="29F0E3DF"/>
    <w:rsid w:val="2A1C4A9B"/>
    <w:rsid w:val="2A43EE77"/>
    <w:rsid w:val="2F35B1FB"/>
    <w:rsid w:val="32314573"/>
    <w:rsid w:val="34ACC53E"/>
    <w:rsid w:val="397E16E5"/>
    <w:rsid w:val="39D0EEAC"/>
    <w:rsid w:val="3B94928B"/>
    <w:rsid w:val="3D4D3597"/>
    <w:rsid w:val="438CD507"/>
    <w:rsid w:val="45CA8CB3"/>
    <w:rsid w:val="4661C3F1"/>
    <w:rsid w:val="4870EA84"/>
    <w:rsid w:val="4A235291"/>
    <w:rsid w:val="4A5B0F58"/>
    <w:rsid w:val="4E2FCC6D"/>
    <w:rsid w:val="4FCA1725"/>
    <w:rsid w:val="50EB83B9"/>
    <w:rsid w:val="54C3B946"/>
    <w:rsid w:val="54CB412A"/>
    <w:rsid w:val="5555C680"/>
    <w:rsid w:val="55CBE045"/>
    <w:rsid w:val="57C11326"/>
    <w:rsid w:val="5BA22A47"/>
    <w:rsid w:val="5C2E38F5"/>
    <w:rsid w:val="5C62CB07"/>
    <w:rsid w:val="5C6528E7"/>
    <w:rsid w:val="5E175F1E"/>
    <w:rsid w:val="5F5EF5F7"/>
    <w:rsid w:val="5F667DDB"/>
    <w:rsid w:val="5FF10331"/>
    <w:rsid w:val="60E2CCEB"/>
    <w:rsid w:val="61CF6CA1"/>
    <w:rsid w:val="6538C9C5"/>
    <w:rsid w:val="6571471F"/>
    <w:rsid w:val="659C879C"/>
    <w:rsid w:val="66B910C9"/>
    <w:rsid w:val="66DEEB0E"/>
    <w:rsid w:val="66ED962F"/>
    <w:rsid w:val="6A1032DC"/>
    <w:rsid w:val="6A16B160"/>
    <w:rsid w:val="6B3912AD"/>
    <w:rsid w:val="6BEFD362"/>
    <w:rsid w:val="6C6AA952"/>
    <w:rsid w:val="6C77F2B2"/>
    <w:rsid w:val="6CB7276E"/>
    <w:rsid w:val="6CBCE9A1"/>
    <w:rsid w:val="71079BD6"/>
    <w:rsid w:val="75879DBA"/>
    <w:rsid w:val="76232598"/>
    <w:rsid w:val="762ADDB0"/>
    <w:rsid w:val="7C9D8BE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6135"/>
  <w15:chartTrackingRefBased/>
  <w15:docId w15:val="{5253F4A1-2C05-4C3A-9E4D-491FD84A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B116D0"/>
    <w:pPr>
      <w:keepNext/>
      <w:keepLines/>
      <w:spacing w:before="240"/>
      <w:outlineLvl w:val="0"/>
    </w:pPr>
    <w:rPr>
      <w:rFonts w:asciiTheme="majorHAnsi" w:eastAsiaTheme="majorEastAsia" w:hAnsiTheme="majorHAnsi" w:cstheme="majorBidi"/>
      <w:color w:val="1F848B"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BA"/>
    <w:pPr>
      <w:tabs>
        <w:tab w:val="center" w:pos="4680"/>
        <w:tab w:val="right" w:pos="9360"/>
      </w:tabs>
    </w:pPr>
  </w:style>
  <w:style w:type="character" w:customStyle="1" w:styleId="HeaderChar">
    <w:name w:val="Header Char"/>
    <w:basedOn w:val="DefaultParagraphFont"/>
    <w:link w:val="Header"/>
    <w:uiPriority w:val="99"/>
    <w:rsid w:val="001172BA"/>
  </w:style>
  <w:style w:type="paragraph" w:styleId="Footer">
    <w:name w:val="footer"/>
    <w:basedOn w:val="Normal"/>
    <w:link w:val="FooterChar"/>
    <w:uiPriority w:val="99"/>
    <w:unhideWhenUsed/>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paragraph" w:customStyle="1" w:styleId="Header1">
    <w:name w:val="Header 1"/>
    <w:next w:val="Introduction"/>
    <w:qFormat/>
    <w:rsid w:val="001172BA"/>
    <w:pPr>
      <w:spacing w:before="100" w:beforeAutospacing="1" w:after="240"/>
    </w:pPr>
    <w:rPr>
      <w:rFonts w:ascii="Arial" w:eastAsia="Times New Roman" w:hAnsi="Arial"/>
      <w:b/>
      <w:color w:val="1E1644"/>
      <w:sz w:val="60"/>
      <w:szCs w:val="20"/>
      <w:lang w:eastAsia="en-GB"/>
    </w:rPr>
  </w:style>
  <w:style w:type="paragraph" w:customStyle="1" w:styleId="Introduction">
    <w:name w:val="Introduction"/>
    <w:basedOn w:val="Header1"/>
    <w:next w:val="Normal"/>
    <w:qFormat/>
    <w:rsid w:val="001172BA"/>
    <w:pPr>
      <w:spacing w:line="276" w:lineRule="auto"/>
    </w:pPr>
    <w:rPr>
      <w:b w:val="0"/>
      <w:sz w:val="32"/>
    </w:rPr>
  </w:style>
  <w:style w:type="character" w:styleId="Strong">
    <w:name w:val="Strong"/>
    <w:uiPriority w:val="22"/>
    <w:qFormat/>
    <w:rsid w:val="001172BA"/>
    <w:rPr>
      <w:b/>
      <w:bCs/>
      <w:spacing w:val="0"/>
    </w:rPr>
  </w:style>
  <w:style w:type="paragraph" w:customStyle="1" w:styleId="NormalText">
    <w:name w:val="Normal Text"/>
    <w:basedOn w:val="Normal"/>
    <w:qFormat/>
    <w:rsid w:val="001172BA"/>
    <w:pPr>
      <w:spacing w:before="120" w:after="120" w:line="288" w:lineRule="auto"/>
    </w:pPr>
    <w:rPr>
      <w:rFonts w:ascii="Arial" w:eastAsia="Times New Roman" w:hAnsi="Arial"/>
      <w:noProof/>
      <w:color w:val="1E1545" w:themeColor="text1"/>
      <w:szCs w:val="20"/>
      <w:shd w:val="clear" w:color="auto" w:fill="FFFFFF"/>
      <w:lang w:eastAsia="en-GB"/>
    </w:rPr>
  </w:style>
  <w:style w:type="paragraph" w:customStyle="1" w:styleId="Header2">
    <w:name w:val="Header 2"/>
    <w:basedOn w:val="Introduction"/>
    <w:qFormat/>
    <w:rsid w:val="001172BA"/>
    <w:pPr>
      <w:spacing w:after="120"/>
    </w:pPr>
    <w:rPr>
      <w:b/>
      <w:bCs/>
      <w:noProof/>
      <w:szCs w:val="28"/>
      <w:shd w:val="clear" w:color="auto" w:fill="FFFFFF"/>
    </w:rPr>
  </w:style>
  <w:style w:type="paragraph" w:customStyle="1" w:styleId="Header3">
    <w:name w:val="Header 3"/>
    <w:basedOn w:val="Header2"/>
    <w:qFormat/>
    <w:rsid w:val="001172BA"/>
    <w:rPr>
      <w:sz w:val="24"/>
      <w:szCs w:val="24"/>
    </w:rPr>
  </w:style>
  <w:style w:type="paragraph" w:styleId="FootnoteText">
    <w:name w:val="footnote text"/>
    <w:basedOn w:val="Normal"/>
    <w:link w:val="FootnoteTextChar"/>
    <w:uiPriority w:val="99"/>
    <w:unhideWhenUsed/>
    <w:rsid w:val="001172BA"/>
    <w:pPr>
      <w:ind w:left="680"/>
    </w:pPr>
    <w:rPr>
      <w:rFonts w:ascii="Arial" w:hAnsi="Arial"/>
      <w:color w:val="1E1545" w:themeColor="text1"/>
      <w:sz w:val="16"/>
      <w:szCs w:val="20"/>
      <w:lang w:eastAsia="en-US"/>
    </w:rPr>
  </w:style>
  <w:style w:type="character" w:customStyle="1" w:styleId="FootnoteTextChar">
    <w:name w:val="Footnote Text Char"/>
    <w:basedOn w:val="DefaultParagraphFont"/>
    <w:link w:val="FootnoteText"/>
    <w:uiPriority w:val="99"/>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1172BA"/>
    <w:pPr>
      <w:numPr>
        <w:numId w:val="1"/>
      </w:numPr>
      <w:spacing w:after="80"/>
    </w:pPr>
    <w:rPr>
      <w:rFonts w:ascii="Arial" w:hAnsi="Arial"/>
      <w:color w:val="1E1545" w:themeColor="text1"/>
      <w:szCs w:val="20"/>
    </w:rPr>
  </w:style>
  <w:style w:type="paragraph" w:styleId="ListBullet2">
    <w:name w:val="List Bullet 2"/>
    <w:basedOn w:val="Normal"/>
    <w:uiPriority w:val="99"/>
    <w:unhideWhenUsed/>
    <w:qFormat/>
    <w:rsid w:val="001172BA"/>
    <w:pPr>
      <w:numPr>
        <w:ilvl w:val="1"/>
        <w:numId w:val="1"/>
      </w:numPr>
      <w:spacing w:after="80"/>
    </w:pPr>
    <w:rPr>
      <w:rFonts w:ascii="Arial" w:hAnsi="Arial"/>
      <w:color w:val="1E1545" w:themeColor="text1"/>
      <w:szCs w:val="20"/>
    </w:rPr>
  </w:style>
  <w:style w:type="paragraph" w:styleId="ListBullet3">
    <w:name w:val="List Bullet 3"/>
    <w:basedOn w:val="Normal"/>
    <w:uiPriority w:val="99"/>
    <w:unhideWhenUsed/>
    <w:qFormat/>
    <w:rsid w:val="00DE1F4E"/>
    <w:pPr>
      <w:numPr>
        <w:ilvl w:val="2"/>
        <w:numId w:val="1"/>
      </w:numPr>
      <w:spacing w:after="80"/>
    </w:pPr>
    <w:rPr>
      <w:rFonts w:ascii="Arial" w:hAnsi="Arial"/>
      <w:color w:val="1E1545" w:themeColor="text1"/>
      <w:szCs w:val="20"/>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3"/>
      </w:numPr>
      <w:spacing w:after="80"/>
    </w:pPr>
    <w:rPr>
      <w:rFonts w:ascii="Arial" w:hAnsi="Arial"/>
      <w:color w:val="1E1545" w:themeColor="text1"/>
      <w:szCs w:val="20"/>
    </w:rPr>
  </w:style>
  <w:style w:type="paragraph" w:styleId="ListNumber2">
    <w:name w:val="List Number 2"/>
    <w:basedOn w:val="Normal"/>
    <w:uiPriority w:val="99"/>
    <w:unhideWhenUsed/>
    <w:qFormat/>
    <w:rsid w:val="005F1B0A"/>
    <w:pPr>
      <w:numPr>
        <w:ilvl w:val="1"/>
        <w:numId w:val="3"/>
      </w:numPr>
      <w:spacing w:after="80"/>
    </w:pPr>
    <w:rPr>
      <w:rFonts w:ascii="Arial" w:hAnsi="Arial"/>
      <w:color w:val="1E1545" w:themeColor="text1"/>
      <w:szCs w:val="20"/>
    </w:rPr>
  </w:style>
  <w:style w:type="paragraph" w:styleId="ListNumber3">
    <w:name w:val="List Number 3"/>
    <w:basedOn w:val="Normal"/>
    <w:uiPriority w:val="99"/>
    <w:unhideWhenUsed/>
    <w:qFormat/>
    <w:rsid w:val="005F1B0A"/>
    <w:pPr>
      <w:numPr>
        <w:ilvl w:val="2"/>
        <w:numId w:val="3"/>
      </w:numPr>
      <w:spacing w:after="80"/>
    </w:pPr>
    <w:rPr>
      <w:rFonts w:ascii="Arial" w:hAnsi="Arial"/>
      <w:color w:val="1E1545" w:themeColor="text1"/>
      <w:szCs w:val="20"/>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9C63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63E0"/>
    <w:rPr>
      <w:rFonts w:ascii="Times New Roman" w:hAnsi="Times New Roman" w:cs="Times New Roman"/>
      <w:sz w:val="18"/>
      <w:szCs w:val="18"/>
    </w:rPr>
  </w:style>
  <w:style w:type="paragraph" w:customStyle="1" w:styleId="Quoteorcalloutbox">
    <w:name w:val="Quote or call out box"/>
    <w:basedOn w:val="Header3"/>
    <w:qFormat/>
    <w:rsid w:val="00E9104F"/>
    <w:pPr>
      <w:pBdr>
        <w:top w:val="single" w:sz="8" w:space="1" w:color="F4B223" w:themeColor="accent6"/>
        <w:bottom w:val="single" w:sz="8" w:space="1" w:color="F4B223" w:themeColor="accent6"/>
      </w:pBdr>
    </w:pPr>
  </w:style>
  <w:style w:type="table" w:styleId="TableGrid">
    <w:name w:val="Table Grid"/>
    <w:basedOn w:val="TableNormal"/>
    <w:uiPriority w:val="39"/>
    <w:rsid w:val="006F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16D0"/>
    <w:rPr>
      <w:rFonts w:asciiTheme="majorHAnsi" w:eastAsiaTheme="majorEastAsia" w:hAnsiTheme="majorHAnsi" w:cstheme="majorBidi"/>
      <w:color w:val="1F848B" w:themeColor="accent1" w:themeShade="BF"/>
      <w:sz w:val="32"/>
      <w:szCs w:val="32"/>
    </w:rPr>
  </w:style>
  <w:style w:type="paragraph" w:styleId="Title">
    <w:name w:val="Title"/>
    <w:basedOn w:val="Normal"/>
    <w:next w:val="Normal"/>
    <w:link w:val="TitleChar"/>
    <w:uiPriority w:val="10"/>
    <w:qFormat/>
    <w:rsid w:val="00B116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6D0"/>
    <w:rPr>
      <w:rFonts w:asciiTheme="majorHAnsi" w:eastAsiaTheme="majorEastAsia" w:hAnsiTheme="majorHAnsi" w:cstheme="majorBidi"/>
      <w:spacing w:val="-10"/>
      <w:kern w:val="28"/>
      <w:sz w:val="56"/>
      <w:szCs w:val="5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5795F"/>
    <w:pPr>
      <w:ind w:left="720"/>
      <w:contextualSpacing/>
    </w:pPr>
  </w:style>
  <w:style w:type="paragraph" w:customStyle="1" w:styleId="Default">
    <w:name w:val="Default"/>
    <w:rsid w:val="004B2825"/>
    <w:pPr>
      <w:autoSpaceDE w:val="0"/>
      <w:autoSpaceDN w:val="0"/>
      <w:adjustRightInd w:val="0"/>
    </w:pPr>
    <w:rPr>
      <w:rFonts w:ascii="Arial" w:hAnsi="Arial" w:cs="Arial"/>
      <w:color w:val="000000"/>
    </w:rPr>
  </w:style>
  <w:style w:type="character" w:styleId="Hyperlink">
    <w:name w:val="Hyperlink"/>
    <w:basedOn w:val="DefaultParagraphFont"/>
    <w:uiPriority w:val="99"/>
    <w:unhideWhenUsed/>
    <w:qFormat/>
    <w:rsid w:val="004B2825"/>
    <w:rPr>
      <w:color w:val="2AB1BB" w:themeColor="hyperlink"/>
      <w:u w:val="single"/>
    </w:rPr>
  </w:style>
  <w:style w:type="character" w:styleId="UnresolvedMention">
    <w:name w:val="Unresolved Mention"/>
    <w:basedOn w:val="DefaultParagraphFont"/>
    <w:uiPriority w:val="99"/>
    <w:semiHidden/>
    <w:unhideWhenUsed/>
    <w:rsid w:val="004B2825"/>
    <w:rPr>
      <w:color w:val="605E5C"/>
      <w:shd w:val="clear" w:color="auto" w:fill="E1DFDD"/>
    </w:rPr>
  </w:style>
  <w:style w:type="character" w:styleId="FollowedHyperlink">
    <w:name w:val="FollowedHyperlink"/>
    <w:basedOn w:val="DefaultParagraphFont"/>
    <w:uiPriority w:val="99"/>
    <w:semiHidden/>
    <w:unhideWhenUsed/>
    <w:rsid w:val="00163BB4"/>
    <w:rPr>
      <w:color w:val="78BE43" w:themeColor="followedHyperlink"/>
      <w:u w:val="single"/>
    </w:rPr>
  </w:style>
  <w:style w:type="character" w:styleId="CommentReference">
    <w:name w:val="annotation reference"/>
    <w:basedOn w:val="DefaultParagraphFont"/>
    <w:uiPriority w:val="99"/>
    <w:semiHidden/>
    <w:unhideWhenUsed/>
    <w:rsid w:val="0099304B"/>
    <w:rPr>
      <w:sz w:val="16"/>
      <w:szCs w:val="16"/>
    </w:rPr>
  </w:style>
  <w:style w:type="paragraph" w:styleId="CommentText">
    <w:name w:val="annotation text"/>
    <w:basedOn w:val="Normal"/>
    <w:link w:val="CommentTextChar"/>
    <w:uiPriority w:val="99"/>
    <w:unhideWhenUsed/>
    <w:rsid w:val="0099304B"/>
    <w:rPr>
      <w:sz w:val="20"/>
      <w:szCs w:val="20"/>
    </w:rPr>
  </w:style>
  <w:style w:type="character" w:customStyle="1" w:styleId="CommentTextChar">
    <w:name w:val="Comment Text Char"/>
    <w:basedOn w:val="DefaultParagraphFont"/>
    <w:link w:val="CommentText"/>
    <w:uiPriority w:val="99"/>
    <w:rsid w:val="0099304B"/>
    <w:rPr>
      <w:sz w:val="20"/>
      <w:szCs w:val="20"/>
    </w:rPr>
  </w:style>
  <w:style w:type="paragraph" w:styleId="CommentSubject">
    <w:name w:val="annotation subject"/>
    <w:basedOn w:val="CommentText"/>
    <w:next w:val="CommentText"/>
    <w:link w:val="CommentSubjectChar"/>
    <w:uiPriority w:val="99"/>
    <w:semiHidden/>
    <w:unhideWhenUsed/>
    <w:rsid w:val="0099304B"/>
    <w:rPr>
      <w:b/>
      <w:bCs/>
    </w:rPr>
  </w:style>
  <w:style w:type="character" w:customStyle="1" w:styleId="CommentSubjectChar">
    <w:name w:val="Comment Subject Char"/>
    <w:basedOn w:val="CommentTextChar"/>
    <w:link w:val="CommentSubject"/>
    <w:uiPriority w:val="99"/>
    <w:semiHidden/>
    <w:rsid w:val="0099304B"/>
    <w:rPr>
      <w:b/>
      <w:bCs/>
      <w:sz w:val="20"/>
      <w:szCs w:val="20"/>
    </w:rPr>
  </w:style>
  <w:style w:type="paragraph" w:styleId="Revision">
    <w:name w:val="Revision"/>
    <w:hidden/>
    <w:uiPriority w:val="99"/>
    <w:semiHidden/>
    <w:rsid w:val="00816B38"/>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37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4609">
      <w:bodyDiv w:val="1"/>
      <w:marLeft w:val="0"/>
      <w:marRight w:val="0"/>
      <w:marTop w:val="0"/>
      <w:marBottom w:val="0"/>
      <w:divBdr>
        <w:top w:val="none" w:sz="0" w:space="0" w:color="auto"/>
        <w:left w:val="none" w:sz="0" w:space="0" w:color="auto"/>
        <w:bottom w:val="none" w:sz="0" w:space="0" w:color="auto"/>
        <w:right w:val="none" w:sz="0" w:space="0" w:color="auto"/>
      </w:divBdr>
    </w:div>
    <w:div w:id="12210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ms.maggiebeerfoundation.org.au/" TargetMode="External"/><Relationship Id="rId18" Type="http://schemas.openxmlformats.org/officeDocument/2006/relationships/hyperlink" Target="https://agedcareengagement.health.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revised-aged-care-quality-standards-detailed-draft-for-public-consultation?language=en" TargetMode="External"/><Relationship Id="rId17" Type="http://schemas.openxmlformats.org/officeDocument/2006/relationships/hyperlink" Target="https://www.health.gov.au/using-our-websites/subscriptions/subscribe-to-the-aged-care-sector-newsletters-and-alerts?language=und" TargetMode="External"/><Relationship Id="rId2" Type="http://schemas.openxmlformats.org/officeDocument/2006/relationships/customXml" Target="../customXml/item2.xml"/><Relationship Id="rId16" Type="http://schemas.openxmlformats.org/officeDocument/2006/relationships/hyperlink" Target="https://maggiebeerfoundation.org.au/news/registrations-open-for-the-maggie-beer-foundation-aged-care-cook-chef-support-progr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orms.office.com/Pages/ShareFormPage.aspx?id=a7wM060DwEyUthA4Hm2YHdMpN8s2fPRCgbn6-2gsGu9UNjFPR01DM1lDU1ZLQ1NDMFRMNEE5OVpYQy4u&amp;sharetoken=CM2I20ZhGyCgbwA6Uja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ShareFormPage.aspx?id=a7wM060DwEyUthA4Hm2YHdMpN8s2fPRCgbn6-2gsGu9UNjFPR01DM1lDU1ZLQ1NDMFRMNEE5OVpYQy4u&amp;sharetoken=CM2I20ZhGyCgbwA6Uja8" TargetMode="External"/></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FEE71144B0A72D48BAD5085EFC329F68" ma:contentTypeName="Document" ma:contentTypeScope="" ma:contentTypeVersion="12" ma:versionID="8002b0c0c94980fce0820da6d9a1a3fc">
  <xsd:schema xmlns:xsd="http://www.w3.org/2001/XMLSchema" xmlns:ns2="01920aa1-7832-453e-a147-98c77996387c" xmlns:ns3="c4876c76-5897-4d5d-ac80-954d0599e137" xmlns:p="http://schemas.microsoft.com/office/2006/metadata/properties" xmlns:xs="http://www.w3.org/2001/XMLSchema" ma:fieldsID="5c484ff797321edf2042c810df907357" ma:root="true" ns2:_="" ns3:_="" targetNamespace="http://schemas.microsoft.com/office/2006/metadata/properties">
    <xsd:import namespace="01920aa1-7832-453e-a147-98c77996387c"/>
    <xsd:import namespace="c4876c76-5897-4d5d-ac80-954d0599e137"/>
    <xsd:element name="properties">
      <xsd:complexType>
        <xsd:sequence>
          <xsd:element name="documentManagement">
            <xsd:complexType>
              <xsd:all>
                <xsd:element minOccurs="0" ref="ns2:MediaServiceMetadata"/>
                <xsd:element minOccurs="0" ref="ns2:MediaServiceFastMetadata"/>
                <xsd:element minOccurs="0" ref="ns2:MediaServiceAutoKeyPoints"/>
                <xsd:element minOccurs="0" ref="ns2:MediaServiceKeyPoints"/>
                <xsd:element minOccurs="0" ref="ns3:SharedWithUsers"/>
                <xsd:element minOccurs="0" ref="ns3:SharedWithDetails"/>
                <xsd:element minOccurs="0" ref="ns2:lcf76f155ced4ddcb4097134ff3c332f"/>
                <xsd:element minOccurs="0" ref="ns3:TaxCatchAll"/>
                <xsd:element minOccurs="0" ref="ns2:MediaServiceOCR"/>
                <xsd:element minOccurs="0" ref="ns2:MediaServiceGenerationTime"/>
                <xsd:element minOccurs="0" ref="ns2:MediaServiceEventHashCod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01920aa1-7832-453e-a147-98c77996387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element ma:anchorId="fba54fb3-c3e1-fe81-a776-ca4b69148c4d" ma:displayName="Image Tags" ma:fieldId="{5cf76f15-5ced-4ddc-b409-7134ff3c332f}" ma:index="15" ma:internalName="lcf76f155ced4ddcb4097134ff3c332f" ma:isKeyword="false" ma:open="true" ma:readOnly="false" ma:sspId="89927c38-8944-418e-ac9b-4d6e75543028"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Extracted Text" ma:index="17" ma:internalName="MediaServiceOCR" ma:readOnly="true" name="MediaServiceOCR" nillable="true">
      <xsd:simpleType>
        <xsd:restriction base="dms:Note">
          <xsd:maxLength value="255"/>
        </xsd:restriction>
      </xsd:simpleType>
    </xsd:element>
    <xsd:element ma:displayName="MediaServiceGenerationTime" ma:hidden="true" ma:index="18" ma:internalName="MediaServiceGenerationTime" ma:readOnly="true" name="MediaServiceGenerationTime" nillable="true">
      <xsd:simpleType>
        <xsd:restriction base="dms:Text"/>
      </xsd:simpleType>
    </xsd:element>
    <xsd:element ma:displayName="MediaServiceEventHashCode" ma:hidden="true" ma:index="19" ma:internalName="MediaServiceEventHashCode" ma:readOnly="true" name="MediaServiceEventHashCode"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c4876c76-5897-4d5d-ac80-954d0599e137">
    <xsd:import namespace="http://schemas.microsoft.com/office/2006/documentManagement/types"/>
    <xsd:import namespace="http://schemas.microsoft.com/office/infopath/2007/PartnerControls"/>
    <xsd:element ma:displayName="Shared With" ma:index="1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3" ma:internalName="SharedWithDetails" ma:readOnly="true" name="SharedWithDetails" nillable="true">
      <xsd:simpleType>
        <xsd:restriction base="dms:Note">
          <xsd:maxLength value="255"/>
        </xsd:restriction>
      </xsd:simpleType>
    </xsd:element>
    <xsd:element ma:displayName="Taxonomy Catch All Column" ma:hidden="true" ma:index="16" ma:internalName="TaxCatchAll" ma:list="{d6f3cf1f-95ce-4aa4-9c86-973a3099417c}" ma:showField="CatchAllData" ma:web="c4876c76-5897-4d5d-ac80-954d0599e137"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4B7DA-5069-5746-A9D1-52DCE3414B5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8D0EC46-2409-45F7-AB70-2DA8FA885D27}">
  <ds:schemaRefs>
    <ds:schemaRef ds:uri="http://schemas.microsoft.com/sharepoint/v3/contenttype/forms"/>
  </ds:schemaRefs>
</ds:datastoreItem>
</file>

<file path=customXml/itemProps3.xml><?xml version="1.0" encoding="utf-8"?>
<ds:datastoreItem xmlns:ds="http://schemas.openxmlformats.org/officeDocument/2006/customXml" ds:itemID="{EF1F5C2E-960B-4920-A969-ABA487C68A38}">
  <ds:schemaRefs>
    <ds:schemaRef ds:uri="http://schemas.microsoft.com/office/2006/metadata/properties"/>
    <ds:schemaRef ds:uri="http://schemas.microsoft.com/office/infopath/2007/PartnerControls"/>
    <ds:schemaRef ds:uri="c4876c76-5897-4d5d-ac80-954d0599e137"/>
    <ds:schemaRef ds:uri="01920aa1-7832-453e-a147-98c77996387c"/>
  </ds:schemaRefs>
</ds:datastoreItem>
</file>

<file path=customXml/itemProps4.xml><?xml version="1.0" encoding="utf-8"?>
<ds:datastoreItem xmlns:ds="http://schemas.openxmlformats.org/officeDocument/2006/customXml" ds:itemID="{B98DDBE1-2299-418E-B893-FF3F4E15B056}">
  <ds:schemaRefs>
    <ds:schemaRef ds:uri="http://schemas.microsoft.com/office/2006/metadata/contentType"/>
    <ds:schemaRef ds:uri="http://schemas.microsoft.com/office/2006/metadata/properties/metaAttributes"/>
    <ds:schemaRef ds:uri="http://www.w3.org/2001/XMLSchema"/>
    <ds:schemaRef ds:uri="01920aa1-7832-453e-a147-98c77996387c"/>
    <ds:schemaRef ds:uri="c4876c76-5897-4d5d-ac80-954d0599e13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Factsheet 6 | Multi-page | No crop marks</vt:lpstr>
    </vt:vector>
  </TitlesOfParts>
  <Manager/>
  <Company/>
  <LinksUpToDate>false</LinksUpToDate>
  <CharactersWithSpaces>4366</CharactersWithSpaces>
  <SharedDoc>false</SharedDoc>
  <HyperlinkBase/>
  <HLinks>
    <vt:vector size="6" baseType="variant">
      <vt:variant>
        <vt:i4>4456527</vt:i4>
      </vt:variant>
      <vt:variant>
        <vt:i4>0</vt:i4>
      </vt:variant>
      <vt:variant>
        <vt:i4>0</vt:i4>
      </vt:variant>
      <vt:variant>
        <vt:i4>5</vt:i4>
      </vt:variant>
      <vt:variant>
        <vt:lpwstr>https://maggiebeerfoundation.org.au/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6 | Multi-page | No crop marks</dc:title>
  <dc:subject/>
  <dc:creator>Department of Health and Aged Care</dc:creator>
  <cp:keywords/>
  <dc:description/>
  <cp:lastModifiedBy>GIBSON, Adeline</cp:lastModifiedBy>
  <cp:revision>4</cp:revision>
  <cp:lastPrinted>2023-08-07T04:43:00Z</cp:lastPrinted>
  <dcterms:created xsi:type="dcterms:W3CDTF">2023-08-07T00:37:00Z</dcterms:created>
  <dcterms:modified xsi:type="dcterms:W3CDTF">2023-08-07T04:44:00Z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y fmtid="{D5CDD505-2E9C-101B-9397-08002B2CF9AE}" pid="3" name="MediaServiceImageTags">
    <vt:lpwstr/>
  </property>
</Properties>
</file>